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A58" w:rsidRPr="00B815AC" w:rsidRDefault="007C7A58" w:rsidP="007C7A58">
      <w:pPr>
        <w:spacing w:after="0" w:line="240" w:lineRule="auto"/>
        <w:ind w:firstLine="540"/>
        <w:jc w:val="both"/>
        <w:rPr>
          <w:rFonts w:ascii="Times New Roman" w:eastAsia="Times New Roman" w:hAnsi="Times New Roman" w:cs="Times New Roman"/>
          <w:sz w:val="28"/>
          <w:szCs w:val="28"/>
          <w:lang w:eastAsia="ru-RU"/>
        </w:rPr>
      </w:pPr>
      <w:r w:rsidRPr="00B815AC">
        <w:rPr>
          <w:rFonts w:ascii="Times New Roman" w:eastAsia="Times New Roman" w:hAnsi="Times New Roman" w:cs="Times New Roman"/>
          <w:sz w:val="28"/>
          <w:szCs w:val="28"/>
          <w:lang w:eastAsia="ru-RU"/>
        </w:rPr>
        <w:t xml:space="preserve">Помощник прокурора </w:t>
      </w:r>
      <w:proofErr w:type="spellStart"/>
      <w:r w:rsidRPr="00B815AC">
        <w:rPr>
          <w:rFonts w:ascii="Times New Roman" w:eastAsia="Times New Roman" w:hAnsi="Times New Roman" w:cs="Times New Roman"/>
          <w:sz w:val="28"/>
          <w:szCs w:val="28"/>
          <w:lang w:eastAsia="ru-RU"/>
        </w:rPr>
        <w:t>Ухоловского</w:t>
      </w:r>
      <w:proofErr w:type="spellEnd"/>
      <w:r w:rsidRPr="00B815AC">
        <w:rPr>
          <w:rFonts w:ascii="Times New Roman" w:eastAsia="Times New Roman" w:hAnsi="Times New Roman" w:cs="Times New Roman"/>
          <w:sz w:val="28"/>
          <w:szCs w:val="28"/>
          <w:lang w:eastAsia="ru-RU"/>
        </w:rPr>
        <w:t xml:space="preserve"> </w:t>
      </w:r>
      <w:proofErr w:type="gramStart"/>
      <w:r w:rsidRPr="00B815AC">
        <w:rPr>
          <w:rFonts w:ascii="Times New Roman" w:eastAsia="Times New Roman" w:hAnsi="Times New Roman" w:cs="Times New Roman"/>
          <w:sz w:val="28"/>
          <w:szCs w:val="28"/>
          <w:lang w:eastAsia="ru-RU"/>
        </w:rPr>
        <w:t>района  Бурмистрова</w:t>
      </w:r>
      <w:proofErr w:type="gramEnd"/>
      <w:r w:rsidRPr="00B815AC">
        <w:rPr>
          <w:rFonts w:ascii="Times New Roman" w:eastAsia="Times New Roman" w:hAnsi="Times New Roman" w:cs="Times New Roman"/>
          <w:sz w:val="28"/>
          <w:szCs w:val="28"/>
          <w:lang w:eastAsia="ru-RU"/>
        </w:rPr>
        <w:t xml:space="preserve"> Е.А. </w:t>
      </w:r>
      <w:r>
        <w:rPr>
          <w:rFonts w:ascii="Times New Roman" w:eastAsia="Times New Roman" w:hAnsi="Times New Roman" w:cs="Times New Roman"/>
          <w:sz w:val="28"/>
          <w:szCs w:val="28"/>
          <w:lang w:eastAsia="ru-RU"/>
        </w:rPr>
        <w:t>разъясняет</w:t>
      </w:r>
      <w:bookmarkStart w:id="0" w:name="_GoBack"/>
      <w:bookmarkEnd w:id="0"/>
      <w:r w:rsidRPr="00B815AC">
        <w:rPr>
          <w:rFonts w:ascii="Times New Roman" w:eastAsia="Times New Roman" w:hAnsi="Times New Roman" w:cs="Times New Roman"/>
          <w:sz w:val="28"/>
          <w:szCs w:val="28"/>
          <w:lang w:eastAsia="ru-RU"/>
        </w:rPr>
        <w:t xml:space="preserve"> </w:t>
      </w:r>
    </w:p>
    <w:p w:rsidR="007C7A58" w:rsidRPr="00B815AC" w:rsidRDefault="007C7A58" w:rsidP="007C7A58">
      <w:pPr>
        <w:spacing w:after="0" w:line="240" w:lineRule="auto"/>
        <w:ind w:firstLine="540"/>
        <w:jc w:val="both"/>
        <w:rPr>
          <w:rFonts w:ascii="Times New Roman" w:eastAsia="Times New Roman" w:hAnsi="Times New Roman" w:cs="Times New Roman"/>
          <w:sz w:val="28"/>
          <w:szCs w:val="28"/>
          <w:lang w:eastAsia="ru-RU"/>
        </w:rPr>
      </w:pPr>
    </w:p>
    <w:p w:rsidR="007C7A58" w:rsidRPr="00B815AC" w:rsidRDefault="007C7A58" w:rsidP="007C7A58">
      <w:pPr>
        <w:spacing w:after="0" w:line="240" w:lineRule="auto"/>
        <w:ind w:firstLine="540"/>
        <w:jc w:val="both"/>
        <w:rPr>
          <w:rFonts w:ascii="Times New Roman" w:eastAsia="Times New Roman" w:hAnsi="Times New Roman" w:cs="Times New Roman"/>
          <w:sz w:val="28"/>
          <w:szCs w:val="28"/>
          <w:lang w:eastAsia="ru-RU"/>
        </w:rPr>
      </w:pPr>
      <w:r w:rsidRPr="00B815AC">
        <w:rPr>
          <w:rFonts w:ascii="Times New Roman" w:eastAsia="Times New Roman" w:hAnsi="Times New Roman" w:cs="Times New Roman"/>
          <w:sz w:val="28"/>
          <w:szCs w:val="28"/>
          <w:lang w:eastAsia="ru-RU"/>
        </w:rPr>
        <w:t>В настоящее время «телефонное мошенничество» очень распространенный вид мошеннических действий, направленный на обогащение путем обмана телефонного собеседника.</w:t>
      </w:r>
    </w:p>
    <w:p w:rsidR="007C7A58" w:rsidRPr="00B815AC" w:rsidRDefault="007C7A58" w:rsidP="007C7A58">
      <w:pPr>
        <w:spacing w:after="0" w:line="240" w:lineRule="auto"/>
        <w:ind w:firstLine="540"/>
        <w:jc w:val="both"/>
        <w:rPr>
          <w:rFonts w:ascii="Times New Roman" w:eastAsia="Times New Roman" w:hAnsi="Times New Roman" w:cs="Times New Roman"/>
          <w:sz w:val="28"/>
          <w:szCs w:val="28"/>
          <w:lang w:eastAsia="ru-RU"/>
        </w:rPr>
      </w:pPr>
      <w:r w:rsidRPr="00B815AC">
        <w:rPr>
          <w:rFonts w:ascii="Times New Roman" w:eastAsia="Times New Roman" w:hAnsi="Times New Roman" w:cs="Times New Roman"/>
          <w:sz w:val="28"/>
          <w:szCs w:val="28"/>
          <w:lang w:eastAsia="ru-RU"/>
        </w:rPr>
        <w:t>Действия телефонных мошенников квалифицируются по ст. 159 УК РФ как мошенничество, т.е. умышленные действия, направленные на хищение чужого имущества или приобретение права на чужое имущество путем обмана или злоупотребления доверием.</w:t>
      </w:r>
    </w:p>
    <w:p w:rsidR="007C7A58" w:rsidRPr="00B815AC" w:rsidRDefault="007C7A58" w:rsidP="007C7A58">
      <w:pPr>
        <w:pStyle w:val="a3"/>
        <w:spacing w:before="0" w:beforeAutospacing="0" w:after="0" w:afterAutospacing="0"/>
        <w:ind w:firstLine="540"/>
        <w:jc w:val="both"/>
        <w:rPr>
          <w:sz w:val="28"/>
          <w:szCs w:val="28"/>
        </w:rPr>
      </w:pPr>
      <w:r w:rsidRPr="00B815AC">
        <w:rPr>
          <w:sz w:val="28"/>
          <w:szCs w:val="28"/>
        </w:rPr>
        <w:t>Расследованием хищений денежных средств занимаются правоохранительные органы. Если вы стали жертвой телефонных мошенников, обнаружили, что кто-то оформил заем на ваше имя, то обращаться надо в любое отделение полиции.</w:t>
      </w:r>
    </w:p>
    <w:p w:rsidR="007C7A58" w:rsidRPr="00B815AC" w:rsidRDefault="007C7A58" w:rsidP="007C7A58">
      <w:pPr>
        <w:spacing w:after="0" w:line="240" w:lineRule="auto"/>
        <w:ind w:firstLine="540"/>
        <w:jc w:val="both"/>
        <w:rPr>
          <w:rFonts w:ascii="Times New Roman" w:eastAsia="Times New Roman" w:hAnsi="Times New Roman" w:cs="Times New Roman"/>
          <w:sz w:val="28"/>
          <w:szCs w:val="28"/>
          <w:lang w:eastAsia="ru-RU"/>
        </w:rPr>
      </w:pPr>
      <w:r w:rsidRPr="00B815AC">
        <w:rPr>
          <w:rFonts w:ascii="Times New Roman" w:eastAsia="Times New Roman" w:hAnsi="Times New Roman" w:cs="Times New Roman"/>
          <w:sz w:val="28"/>
          <w:szCs w:val="28"/>
          <w:lang w:eastAsia="ru-RU"/>
        </w:rPr>
        <w:t>В заявлении следует подробно рассказать о всех обстоятельствах. Также необходимо сообщить о факте телефонного мошенничества в абонентскую службу мобильного оператора, который обслуживает номер преступника. Если гражданин совершил перевод денежной суммы по мобильной сети, то принятие оператором экстренных мер может позволить заблокировать перевод и вернуть деньги.</w:t>
      </w:r>
    </w:p>
    <w:p w:rsidR="007C7A58" w:rsidRPr="00B815AC" w:rsidRDefault="007C7A58" w:rsidP="007C7A58">
      <w:pPr>
        <w:pStyle w:val="a3"/>
        <w:spacing w:before="0" w:beforeAutospacing="0" w:after="0" w:afterAutospacing="0"/>
        <w:ind w:firstLine="540"/>
        <w:jc w:val="both"/>
        <w:rPr>
          <w:sz w:val="28"/>
          <w:szCs w:val="28"/>
        </w:rPr>
      </w:pPr>
      <w:r w:rsidRPr="00B815AC">
        <w:rPr>
          <w:sz w:val="28"/>
          <w:szCs w:val="28"/>
        </w:rPr>
        <w:t>В настоящее время сформировалась судебная практика по взысканию на основании исков обманутых граждан с непосредственных владельцев счетов, на которые мошенниками были перечислены денежные средства (Определение Шестого кассационного суда общей юрисдикции от 21.03.2023 по делу N 88-6459/2023).</w:t>
      </w:r>
    </w:p>
    <w:p w:rsidR="007C7A58" w:rsidRPr="00B815AC" w:rsidRDefault="007C7A58" w:rsidP="007C7A58">
      <w:pPr>
        <w:spacing w:after="0" w:line="240" w:lineRule="auto"/>
        <w:ind w:firstLine="540"/>
        <w:jc w:val="both"/>
        <w:rPr>
          <w:rFonts w:ascii="Times New Roman" w:eastAsia="Times New Roman" w:hAnsi="Times New Roman" w:cs="Times New Roman"/>
          <w:sz w:val="28"/>
          <w:szCs w:val="28"/>
          <w:lang w:eastAsia="ru-RU"/>
        </w:rPr>
      </w:pPr>
      <w:r w:rsidRPr="00B815AC">
        <w:rPr>
          <w:rFonts w:ascii="Times New Roman" w:eastAsia="Times New Roman" w:hAnsi="Times New Roman" w:cs="Times New Roman"/>
          <w:sz w:val="28"/>
          <w:szCs w:val="28"/>
          <w:lang w:eastAsia="ru-RU"/>
        </w:rPr>
        <w:t>В ходе рассмотрения исков ответчики - владельцы счетов не могут представить доказательства законных оснований поступления денежных средств на их счета, в связи с чем суды выносят решения в пользу потерпевших, которые переводили на карту ответчика денежные средства вопреки своей воли, в отсутствие каких-либо правоотношений и обязательств между сторонами, то есть у ответчика каких-либо законных оснований для получения от истца денежных средств не имелось.</w:t>
      </w:r>
    </w:p>
    <w:p w:rsidR="007C7A58" w:rsidRPr="00B815AC" w:rsidRDefault="007C7A58" w:rsidP="007C7A58">
      <w:pPr>
        <w:spacing w:after="0" w:line="240" w:lineRule="auto"/>
        <w:ind w:firstLine="540"/>
        <w:jc w:val="both"/>
        <w:rPr>
          <w:rFonts w:ascii="Times New Roman" w:eastAsia="Times New Roman" w:hAnsi="Times New Roman" w:cs="Times New Roman"/>
          <w:sz w:val="28"/>
          <w:szCs w:val="28"/>
          <w:lang w:eastAsia="ru-RU"/>
        </w:rPr>
      </w:pPr>
      <w:r w:rsidRPr="00B815AC">
        <w:rPr>
          <w:rFonts w:ascii="Times New Roman" w:eastAsia="Times New Roman" w:hAnsi="Times New Roman" w:cs="Times New Roman"/>
          <w:sz w:val="28"/>
          <w:szCs w:val="28"/>
          <w:lang w:eastAsia="ru-RU"/>
        </w:rPr>
        <w:t>В соответствии с пунктом 1 статьи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rsidR="007C7A58" w:rsidRPr="00B815AC" w:rsidRDefault="007C7A58" w:rsidP="007C7A58">
      <w:pPr>
        <w:spacing w:after="0" w:line="240" w:lineRule="auto"/>
        <w:ind w:firstLine="540"/>
        <w:jc w:val="both"/>
        <w:rPr>
          <w:rFonts w:ascii="Times New Roman" w:eastAsia="Times New Roman" w:hAnsi="Times New Roman" w:cs="Times New Roman"/>
          <w:sz w:val="28"/>
          <w:szCs w:val="28"/>
          <w:lang w:eastAsia="ru-RU"/>
        </w:rPr>
      </w:pPr>
      <w:r w:rsidRPr="00B815AC">
        <w:rPr>
          <w:rFonts w:ascii="Times New Roman" w:eastAsia="Times New Roman" w:hAnsi="Times New Roman" w:cs="Times New Roman"/>
          <w:sz w:val="28"/>
          <w:szCs w:val="28"/>
          <w:lang w:eastAsia="ru-RU"/>
        </w:rPr>
        <w:t>Таким образом, с целью взыскания похищенных денежных средств, пострадавшие от «мобильных мошенников» граждане вправе обратиться в суд к владельцам счетов, на которые эти средства были перечислены.</w:t>
      </w:r>
    </w:p>
    <w:p w:rsidR="007C7A58" w:rsidRPr="00B815AC" w:rsidRDefault="007C7A58" w:rsidP="007C7A58">
      <w:pPr>
        <w:spacing w:after="0" w:line="240" w:lineRule="auto"/>
        <w:rPr>
          <w:sz w:val="28"/>
          <w:szCs w:val="28"/>
        </w:rPr>
      </w:pPr>
    </w:p>
    <w:p w:rsidR="003006FB" w:rsidRDefault="003006FB"/>
    <w:sectPr w:rsidR="00300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15"/>
    <w:rsid w:val="00090615"/>
    <w:rsid w:val="003006FB"/>
    <w:rsid w:val="007C7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9423C"/>
  <w15:chartTrackingRefBased/>
  <w15:docId w15:val="{1E575702-8CF6-4CE2-83B9-60459248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A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7A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Бурмистрова Елена Алексеевна</dc:creator>
  <cp:keywords/>
  <dc:description/>
  <cp:lastModifiedBy>Бурмистрова Елена Алексеевна</cp:lastModifiedBy>
  <cp:revision>2</cp:revision>
  <dcterms:created xsi:type="dcterms:W3CDTF">2024-03-13T04:02:00Z</dcterms:created>
  <dcterms:modified xsi:type="dcterms:W3CDTF">2024-03-13T04:04:00Z</dcterms:modified>
</cp:coreProperties>
</file>