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5D5" w:rsidRDefault="000805D5" w:rsidP="002E2B5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22D8">
        <w:rPr>
          <w:rFonts w:ascii="Times New Roman" w:hAnsi="Times New Roman" w:cs="Times New Roman"/>
          <w:b/>
          <w:sz w:val="28"/>
          <w:szCs w:val="28"/>
        </w:rPr>
        <w:t xml:space="preserve">Роскадастр по Рязанской области рассказал о </w:t>
      </w:r>
      <w:r w:rsidR="001757EC" w:rsidRPr="007022D8">
        <w:rPr>
          <w:rFonts w:ascii="Times New Roman" w:hAnsi="Times New Roman" w:cs="Times New Roman"/>
          <w:b/>
          <w:sz w:val="28"/>
          <w:szCs w:val="28"/>
        </w:rPr>
        <w:t>нововведениях в законодательстве</w:t>
      </w:r>
      <w:r w:rsidR="00B957DC" w:rsidRPr="007022D8">
        <w:rPr>
          <w:rFonts w:ascii="Times New Roman" w:hAnsi="Times New Roman" w:cs="Times New Roman"/>
          <w:b/>
          <w:sz w:val="28"/>
          <w:szCs w:val="28"/>
        </w:rPr>
        <w:t xml:space="preserve">, которые затронут </w:t>
      </w:r>
      <w:r w:rsidR="001700E8">
        <w:rPr>
          <w:rFonts w:ascii="Times New Roman" w:hAnsi="Times New Roman" w:cs="Times New Roman"/>
          <w:b/>
          <w:sz w:val="28"/>
          <w:szCs w:val="28"/>
        </w:rPr>
        <w:t xml:space="preserve">процедуру </w:t>
      </w:r>
      <w:r w:rsidR="00B957DC" w:rsidRPr="007022D8">
        <w:rPr>
          <w:rFonts w:ascii="Times New Roman" w:hAnsi="Times New Roman" w:cs="Times New Roman"/>
          <w:b/>
          <w:sz w:val="28"/>
          <w:szCs w:val="28"/>
        </w:rPr>
        <w:t>исправлени</w:t>
      </w:r>
      <w:r w:rsidR="001700E8">
        <w:rPr>
          <w:rFonts w:ascii="Times New Roman" w:hAnsi="Times New Roman" w:cs="Times New Roman"/>
          <w:b/>
          <w:sz w:val="28"/>
          <w:szCs w:val="28"/>
        </w:rPr>
        <w:t>я</w:t>
      </w:r>
      <w:r w:rsidR="00B957DC" w:rsidRPr="007022D8">
        <w:rPr>
          <w:rFonts w:ascii="Times New Roman" w:hAnsi="Times New Roman" w:cs="Times New Roman"/>
          <w:b/>
          <w:sz w:val="28"/>
          <w:szCs w:val="28"/>
        </w:rPr>
        <w:t xml:space="preserve"> реестровых ошибок</w:t>
      </w:r>
    </w:p>
    <w:p w:rsidR="007022D8" w:rsidRDefault="007022D8" w:rsidP="002E2B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53C" w:rsidRPr="001700E8" w:rsidRDefault="001700E8" w:rsidP="002E2B5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1 февраля 2024 года вступают в силу в</w:t>
      </w:r>
      <w:r w:rsidRPr="001700E8">
        <w:rPr>
          <w:rFonts w:ascii="Times New Roman" w:hAnsi="Times New Roman" w:cs="Times New Roman"/>
          <w:b/>
          <w:bCs/>
          <w:sz w:val="28"/>
          <w:szCs w:val="28"/>
        </w:rPr>
        <w:t>ажные и</w:t>
      </w:r>
      <w:r w:rsidR="00B957DC" w:rsidRPr="001700E8">
        <w:rPr>
          <w:rFonts w:ascii="Times New Roman" w:hAnsi="Times New Roman" w:cs="Times New Roman"/>
          <w:b/>
          <w:bCs/>
          <w:sz w:val="28"/>
          <w:szCs w:val="28"/>
        </w:rPr>
        <w:t>зменения в Федеральный закон от 13.07.2015 № 218</w:t>
      </w:r>
      <w:r>
        <w:rPr>
          <w:rFonts w:ascii="Times New Roman" w:hAnsi="Times New Roman" w:cs="Times New Roman"/>
          <w:b/>
          <w:bCs/>
          <w:sz w:val="28"/>
          <w:szCs w:val="28"/>
        </w:rPr>
        <w:t>-ФЗ</w:t>
      </w:r>
      <w:r w:rsidR="00B957DC" w:rsidRPr="001700E8">
        <w:rPr>
          <w:rFonts w:ascii="Times New Roman" w:hAnsi="Times New Roman" w:cs="Times New Roman"/>
          <w:b/>
          <w:bCs/>
          <w:sz w:val="28"/>
          <w:szCs w:val="28"/>
        </w:rPr>
        <w:t xml:space="preserve"> «О государственной регистрации недвижимости»</w:t>
      </w:r>
      <w:r w:rsidR="00D56833">
        <w:rPr>
          <w:rFonts w:ascii="Times New Roman" w:hAnsi="Times New Roman" w:cs="Times New Roman"/>
          <w:b/>
          <w:bCs/>
          <w:sz w:val="28"/>
          <w:szCs w:val="28"/>
        </w:rPr>
        <w:t xml:space="preserve"> (Закон о регистрации)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00E8" w:rsidRDefault="001700E8" w:rsidP="002E2B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833" w:rsidRDefault="00D56833" w:rsidP="002E2B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рамках государственной программы «Национальная система пространственных данных» Управлением Росреестра и Роскадастром Рязанской области проводятся мероприятия по исправлению реестровых ошибок в сведениях Единого государственного реестра недвижимости (ЕГРН), например, пересечений земельных участков между собой, без финансового участия правообладателя.</w:t>
      </w:r>
    </w:p>
    <w:p w:rsidR="00D56833" w:rsidRDefault="00D56833" w:rsidP="002E2B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о</w:t>
      </w:r>
      <w:r w:rsidRPr="00D56833">
        <w:rPr>
          <w:rFonts w:ascii="Times New Roman" w:hAnsi="Times New Roman" w:cs="Times New Roman"/>
          <w:sz w:val="28"/>
          <w:szCs w:val="28"/>
        </w:rPr>
        <w:t>рган регистрации прав при обнаружении реестровой ошибки</w:t>
      </w:r>
      <w:r>
        <w:rPr>
          <w:rFonts w:ascii="Times New Roman" w:hAnsi="Times New Roman" w:cs="Times New Roman"/>
          <w:sz w:val="28"/>
          <w:szCs w:val="28"/>
        </w:rPr>
        <w:t xml:space="preserve"> в описании местоположения границ </w:t>
      </w:r>
      <w:r w:rsidRPr="00D56833">
        <w:rPr>
          <w:rFonts w:ascii="Times New Roman" w:hAnsi="Times New Roman" w:cs="Times New Roman"/>
          <w:sz w:val="28"/>
          <w:szCs w:val="28"/>
        </w:rPr>
        <w:t>принимает решение 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Pr="00D56833">
        <w:rPr>
          <w:rFonts w:ascii="Times New Roman" w:hAnsi="Times New Roman" w:cs="Times New Roman"/>
          <w:sz w:val="28"/>
          <w:szCs w:val="28"/>
        </w:rPr>
        <w:t xml:space="preserve"> устранения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56833">
        <w:rPr>
          <w:rFonts w:ascii="Times New Roman" w:hAnsi="Times New Roman" w:cs="Times New Roman"/>
          <w:sz w:val="28"/>
          <w:szCs w:val="28"/>
        </w:rPr>
        <w:t>направляет его заинтересованным лицам или в соответствующие органы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833" w:rsidRDefault="00D56833" w:rsidP="002E2B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правообладатель объекта недвижимости </w:t>
      </w:r>
      <w:r w:rsidR="00D62850">
        <w:rPr>
          <w:rFonts w:ascii="Times New Roman" w:hAnsi="Times New Roman" w:cs="Times New Roman"/>
          <w:sz w:val="28"/>
          <w:szCs w:val="28"/>
        </w:rPr>
        <w:t xml:space="preserve">в течение трех месяцев </w:t>
      </w:r>
      <w:r w:rsidR="00D62850" w:rsidRPr="00D56833">
        <w:rPr>
          <w:rFonts w:ascii="Times New Roman" w:hAnsi="Times New Roman" w:cs="Times New Roman"/>
          <w:sz w:val="28"/>
          <w:szCs w:val="28"/>
        </w:rPr>
        <w:t xml:space="preserve">со дня направления </w:t>
      </w:r>
      <w:r w:rsidR="00D62850">
        <w:rPr>
          <w:rFonts w:ascii="Times New Roman" w:hAnsi="Times New Roman" w:cs="Times New Roman"/>
          <w:sz w:val="28"/>
          <w:szCs w:val="28"/>
        </w:rPr>
        <w:t xml:space="preserve">указанного решения имеет право представить документы, на основании которых будет обеспечено устранение такой ошибки </w:t>
      </w:r>
      <w:r w:rsidR="00D62850" w:rsidRPr="00D56833">
        <w:rPr>
          <w:rFonts w:ascii="Times New Roman" w:hAnsi="Times New Roman" w:cs="Times New Roman"/>
          <w:sz w:val="28"/>
          <w:szCs w:val="28"/>
        </w:rPr>
        <w:t>(заявление о государственном кадастровом учете в связи с изменением основных сведений об объекте недвижимости и межевого</w:t>
      </w:r>
      <w:r w:rsidR="00D62850">
        <w:rPr>
          <w:rFonts w:ascii="Times New Roman" w:hAnsi="Times New Roman" w:cs="Times New Roman"/>
          <w:sz w:val="28"/>
          <w:szCs w:val="28"/>
        </w:rPr>
        <w:t xml:space="preserve"> </w:t>
      </w:r>
      <w:r w:rsidR="00D62850" w:rsidRPr="00D56833">
        <w:rPr>
          <w:rFonts w:ascii="Times New Roman" w:hAnsi="Times New Roman" w:cs="Times New Roman"/>
          <w:sz w:val="28"/>
          <w:szCs w:val="28"/>
        </w:rPr>
        <w:t>плана)</w:t>
      </w:r>
      <w:r w:rsidR="00D62850">
        <w:rPr>
          <w:rFonts w:ascii="Times New Roman" w:hAnsi="Times New Roman" w:cs="Times New Roman"/>
          <w:sz w:val="28"/>
          <w:szCs w:val="28"/>
        </w:rPr>
        <w:t>.</w:t>
      </w:r>
    </w:p>
    <w:p w:rsidR="00D56833" w:rsidRDefault="00DC16B9" w:rsidP="002E2B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62850">
        <w:rPr>
          <w:rFonts w:ascii="Times New Roman" w:hAnsi="Times New Roman" w:cs="Times New Roman"/>
          <w:sz w:val="28"/>
          <w:szCs w:val="28"/>
        </w:rPr>
        <w:t>сли такие документы в данный период не поступят, орган регистрации прав внесет и</w:t>
      </w:r>
      <w:r w:rsidR="00D56833" w:rsidRPr="00D56833">
        <w:rPr>
          <w:rFonts w:ascii="Times New Roman" w:hAnsi="Times New Roman" w:cs="Times New Roman"/>
          <w:sz w:val="28"/>
          <w:szCs w:val="28"/>
        </w:rPr>
        <w:t xml:space="preserve">зменения в сведения </w:t>
      </w:r>
      <w:r w:rsidR="00D62850">
        <w:rPr>
          <w:rFonts w:ascii="Times New Roman" w:hAnsi="Times New Roman" w:cs="Times New Roman"/>
          <w:sz w:val="28"/>
          <w:szCs w:val="28"/>
        </w:rPr>
        <w:t>ЕГРН</w:t>
      </w:r>
      <w:r w:rsidR="00D56833" w:rsidRPr="00D56833">
        <w:rPr>
          <w:rFonts w:ascii="Times New Roman" w:hAnsi="Times New Roman" w:cs="Times New Roman"/>
          <w:sz w:val="28"/>
          <w:szCs w:val="28"/>
        </w:rPr>
        <w:t xml:space="preserve"> о местоположении границ и площади такого земельного участка без согласия правообладателя</w:t>
      </w:r>
      <w:r w:rsidR="00D62850">
        <w:rPr>
          <w:rFonts w:ascii="Times New Roman" w:hAnsi="Times New Roman" w:cs="Times New Roman"/>
          <w:sz w:val="28"/>
          <w:szCs w:val="28"/>
        </w:rPr>
        <w:t>.</w:t>
      </w:r>
    </w:p>
    <w:p w:rsidR="00D62850" w:rsidRDefault="00D62850" w:rsidP="002E2B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февраля </w:t>
      </w:r>
      <w:r w:rsidR="00B957DC">
        <w:rPr>
          <w:rFonts w:ascii="Times New Roman" w:hAnsi="Times New Roman" w:cs="Times New Roman"/>
          <w:sz w:val="28"/>
          <w:szCs w:val="28"/>
        </w:rPr>
        <w:t xml:space="preserve">в статью 61 Закона </w:t>
      </w:r>
      <w:r w:rsidR="00D56833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вносятся изменения </w:t>
      </w:r>
      <w:r w:rsidR="00B957D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указанного срока.</w:t>
      </w:r>
    </w:p>
    <w:p w:rsidR="00D56833" w:rsidRDefault="00D62850" w:rsidP="002E2B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вступающими в силу требованиями законодательства </w:t>
      </w:r>
      <w:r w:rsidR="00360CE7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документов</w:t>
      </w:r>
      <w:r w:rsidR="00360CE7">
        <w:rPr>
          <w:rFonts w:ascii="Times New Roman" w:hAnsi="Times New Roman" w:cs="Times New Roman"/>
          <w:sz w:val="28"/>
          <w:szCs w:val="28"/>
        </w:rPr>
        <w:t xml:space="preserve"> составит 1 месяц со дня направления органом регистрации прав решения о необходимости устранения реестровой ошибки в сведениях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="007D4293">
        <w:rPr>
          <w:rFonts w:ascii="Times New Roman" w:hAnsi="Times New Roman" w:cs="Times New Roman"/>
          <w:sz w:val="28"/>
          <w:szCs w:val="28"/>
        </w:rPr>
        <w:t xml:space="preserve"> </w:t>
      </w:r>
      <w:r w:rsidR="00360CE7">
        <w:rPr>
          <w:rFonts w:ascii="Times New Roman" w:hAnsi="Times New Roman" w:cs="Times New Roman"/>
          <w:sz w:val="28"/>
          <w:szCs w:val="28"/>
        </w:rPr>
        <w:t xml:space="preserve">правообладателям объекта недвижимости </w:t>
      </w:r>
      <w:r w:rsidR="00360CE7" w:rsidRPr="00360CE7">
        <w:rPr>
          <w:rFonts w:ascii="Times New Roman" w:hAnsi="Times New Roman" w:cs="Times New Roman"/>
          <w:sz w:val="28"/>
          <w:szCs w:val="28"/>
        </w:rPr>
        <w:t>или в</w:t>
      </w:r>
      <w:r w:rsidR="00DC16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соответствующие органы власти</w:t>
      </w:r>
      <w:r w:rsidR="00360CE7">
        <w:rPr>
          <w:rFonts w:ascii="Times New Roman" w:hAnsi="Times New Roman" w:cs="Times New Roman"/>
          <w:sz w:val="28"/>
          <w:szCs w:val="28"/>
        </w:rPr>
        <w:t>.</w:t>
      </w:r>
      <w:r w:rsidR="00AC6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EF9" w:rsidRPr="00AC6EF9" w:rsidRDefault="00D62850" w:rsidP="002E2B5E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 этом важно помнить, что о</w:t>
      </w:r>
      <w:r w:rsidR="00AC6EF9" w:rsidRPr="00AC6EF9">
        <w:rPr>
          <w:rFonts w:ascii="Times New Roman" w:hAnsi="Times New Roman" w:cs="Times New Roman"/>
          <w:sz w:val="28"/>
          <w:szCs w:val="28"/>
        </w:rPr>
        <w:t>рган регистрации прав вправе продлить этот срок на основании заявления правообладателя земельного участка (земельных участков), здания, сооружения, объекта незавершенного строительства на срок, указанный в таком заявлении, но не более чем на три месяца (если такое заявление поступило в орган регистрации прав до</w:t>
      </w:r>
      <w:r w:rsidR="007022D8">
        <w:rPr>
          <w:rFonts w:ascii="Times New Roman" w:hAnsi="Times New Roman" w:cs="Times New Roman"/>
          <w:sz w:val="28"/>
          <w:szCs w:val="28"/>
        </w:rPr>
        <w:t xml:space="preserve"> </w:t>
      </w:r>
      <w:r w:rsidR="00AC6EF9" w:rsidRPr="00AC6EF9">
        <w:rPr>
          <w:rFonts w:ascii="Times New Roman" w:hAnsi="Times New Roman" w:cs="Times New Roman"/>
          <w:sz w:val="28"/>
          <w:szCs w:val="28"/>
        </w:rPr>
        <w:t xml:space="preserve">истечения </w:t>
      </w:r>
      <w:r>
        <w:rPr>
          <w:rFonts w:ascii="Times New Roman" w:hAnsi="Times New Roman" w:cs="Times New Roman"/>
          <w:sz w:val="28"/>
          <w:szCs w:val="28"/>
        </w:rPr>
        <w:t xml:space="preserve">вышеуказанного </w:t>
      </w:r>
      <w:r w:rsidR="00AC6EF9" w:rsidRPr="00AC6EF9">
        <w:rPr>
          <w:rFonts w:ascii="Times New Roman" w:hAnsi="Times New Roman" w:cs="Times New Roman"/>
          <w:sz w:val="28"/>
          <w:szCs w:val="28"/>
        </w:rPr>
        <w:t>срока).</w:t>
      </w:r>
      <w:r w:rsidR="00AC6EF9" w:rsidRPr="00AC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16B9" w:rsidRDefault="002055A9" w:rsidP="002E2B5E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новые требования законодательства определяют, что е</w:t>
      </w:r>
      <w:r w:rsidR="00954532">
        <w:rPr>
          <w:rFonts w:ascii="Times New Roman" w:hAnsi="Times New Roman" w:cs="Times New Roman"/>
          <w:sz w:val="28"/>
          <w:szCs w:val="28"/>
        </w:rPr>
        <w:t>сли правообладатель объекта недвижимости, в местоположении которого органом регистрации</w:t>
      </w:r>
      <w:r w:rsidR="001047BB">
        <w:rPr>
          <w:rFonts w:ascii="Times New Roman" w:hAnsi="Times New Roman" w:cs="Times New Roman"/>
          <w:sz w:val="28"/>
          <w:szCs w:val="28"/>
        </w:rPr>
        <w:t xml:space="preserve"> прав</w:t>
      </w:r>
      <w:r w:rsidR="00954532">
        <w:rPr>
          <w:rFonts w:ascii="Times New Roman" w:hAnsi="Times New Roman" w:cs="Times New Roman"/>
          <w:sz w:val="28"/>
          <w:szCs w:val="28"/>
        </w:rPr>
        <w:t xml:space="preserve"> выявлена реестровая ошибка, согласен с изменениями </w:t>
      </w:r>
      <w:r w:rsidR="00954532" w:rsidRPr="00AC6EF9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D62850">
        <w:rPr>
          <w:rFonts w:ascii="Times New Roman" w:hAnsi="Times New Roman" w:cs="Times New Roman"/>
          <w:sz w:val="28"/>
          <w:szCs w:val="28"/>
        </w:rPr>
        <w:t xml:space="preserve">ЕГРН </w:t>
      </w:r>
      <w:r w:rsidR="00954532" w:rsidRPr="00AC6EF9">
        <w:rPr>
          <w:rFonts w:ascii="Times New Roman" w:hAnsi="Times New Roman" w:cs="Times New Roman"/>
          <w:sz w:val="28"/>
          <w:szCs w:val="28"/>
        </w:rPr>
        <w:t>о местоположении</w:t>
      </w:r>
      <w:r w:rsidR="00954532">
        <w:rPr>
          <w:rFonts w:ascii="Times New Roman" w:hAnsi="Times New Roman" w:cs="Times New Roman"/>
          <w:sz w:val="28"/>
          <w:szCs w:val="28"/>
        </w:rPr>
        <w:t xml:space="preserve"> его объекта недвижимости, то он вправе направить в орган регистрации прав заявление</w:t>
      </w:r>
      <w:r w:rsidR="00954532" w:rsidRPr="00AC6EF9">
        <w:rPr>
          <w:rFonts w:ascii="Times New Roman" w:hAnsi="Times New Roman" w:cs="Times New Roman"/>
          <w:sz w:val="28"/>
          <w:szCs w:val="28"/>
        </w:rPr>
        <w:t xml:space="preserve"> о его согласии с </w:t>
      </w:r>
      <w:r w:rsidR="00954532">
        <w:rPr>
          <w:rFonts w:ascii="Times New Roman" w:hAnsi="Times New Roman" w:cs="Times New Roman"/>
          <w:sz w:val="28"/>
          <w:szCs w:val="28"/>
        </w:rPr>
        <w:t xml:space="preserve">указанными изменениями. </w:t>
      </w:r>
    </w:p>
    <w:p w:rsidR="00954532" w:rsidRDefault="00954532" w:rsidP="002E2B5E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</w:t>
      </w:r>
      <w:r w:rsidRPr="00954532">
        <w:rPr>
          <w:rFonts w:ascii="Times New Roman" w:hAnsi="Times New Roman" w:cs="Times New Roman"/>
          <w:sz w:val="28"/>
          <w:szCs w:val="28"/>
        </w:rPr>
        <w:t xml:space="preserve"> </w:t>
      </w:r>
      <w:r w:rsidRPr="00AC6EF9">
        <w:rPr>
          <w:rFonts w:ascii="Times New Roman" w:hAnsi="Times New Roman" w:cs="Times New Roman"/>
          <w:sz w:val="28"/>
          <w:szCs w:val="28"/>
        </w:rPr>
        <w:t>орган регистрации прав вн</w:t>
      </w:r>
      <w:r>
        <w:rPr>
          <w:rFonts w:ascii="Times New Roman" w:hAnsi="Times New Roman" w:cs="Times New Roman"/>
          <w:sz w:val="28"/>
          <w:szCs w:val="28"/>
        </w:rPr>
        <w:t>есет</w:t>
      </w:r>
      <w:r w:rsidRPr="00AC6EF9">
        <w:rPr>
          <w:rFonts w:ascii="Times New Roman" w:hAnsi="Times New Roman" w:cs="Times New Roman"/>
          <w:sz w:val="28"/>
          <w:szCs w:val="28"/>
        </w:rPr>
        <w:t xml:space="preserve"> соответ</w:t>
      </w:r>
      <w:r w:rsidR="001047BB">
        <w:rPr>
          <w:rFonts w:ascii="Times New Roman" w:hAnsi="Times New Roman" w:cs="Times New Roman"/>
          <w:sz w:val="28"/>
          <w:szCs w:val="28"/>
        </w:rPr>
        <w:t>ствующие изменения до истечения 1 месяца.</w:t>
      </w:r>
    </w:p>
    <w:p w:rsidR="002E2B5E" w:rsidRDefault="002E2B5E" w:rsidP="002E2B5E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0CE7" w:rsidRPr="002E2B5E">
        <w:rPr>
          <w:rFonts w:ascii="Times New Roman" w:hAnsi="Times New Roman" w:cs="Times New Roman"/>
          <w:i/>
          <w:iCs/>
          <w:sz w:val="28"/>
          <w:szCs w:val="28"/>
        </w:rPr>
        <w:t xml:space="preserve">Также изменения </w:t>
      </w:r>
      <w:r w:rsidR="009D21A6" w:rsidRPr="002E2B5E">
        <w:rPr>
          <w:rFonts w:ascii="Times New Roman" w:hAnsi="Times New Roman" w:cs="Times New Roman"/>
          <w:i/>
          <w:iCs/>
          <w:sz w:val="28"/>
          <w:szCs w:val="28"/>
        </w:rPr>
        <w:t xml:space="preserve">законодательства </w:t>
      </w:r>
      <w:r w:rsidR="00360CE7" w:rsidRPr="002E2B5E">
        <w:rPr>
          <w:rFonts w:ascii="Times New Roman" w:hAnsi="Times New Roman" w:cs="Times New Roman"/>
          <w:i/>
          <w:iCs/>
          <w:sz w:val="28"/>
          <w:szCs w:val="28"/>
        </w:rPr>
        <w:t>косну</w:t>
      </w:r>
      <w:r w:rsidR="00DC16B9">
        <w:rPr>
          <w:rFonts w:ascii="Times New Roman" w:hAnsi="Times New Roman" w:cs="Times New Roman"/>
          <w:i/>
          <w:iCs/>
          <w:sz w:val="28"/>
          <w:szCs w:val="28"/>
        </w:rPr>
        <w:t>тся</w:t>
      </w:r>
      <w:r w:rsidR="00360CE7" w:rsidRPr="002E2B5E">
        <w:rPr>
          <w:rFonts w:ascii="Times New Roman" w:hAnsi="Times New Roman" w:cs="Times New Roman"/>
          <w:i/>
          <w:iCs/>
          <w:sz w:val="28"/>
          <w:szCs w:val="28"/>
        </w:rPr>
        <w:t xml:space="preserve"> и величины</w:t>
      </w:r>
      <w:r w:rsidR="00AC4606" w:rsidRPr="002E2B5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360CE7" w:rsidRPr="002E2B5E">
        <w:rPr>
          <w:rFonts w:ascii="Times New Roman" w:hAnsi="Times New Roman" w:cs="Times New Roman"/>
          <w:i/>
          <w:iCs/>
          <w:sz w:val="28"/>
          <w:szCs w:val="28"/>
        </w:rPr>
        <w:t xml:space="preserve"> на которую </w:t>
      </w:r>
      <w:r w:rsidR="00AC4606" w:rsidRPr="002E2B5E">
        <w:rPr>
          <w:rFonts w:ascii="Times New Roman" w:hAnsi="Times New Roman" w:cs="Times New Roman"/>
          <w:i/>
          <w:iCs/>
          <w:sz w:val="28"/>
          <w:szCs w:val="28"/>
        </w:rPr>
        <w:t>допускается</w:t>
      </w:r>
      <w:r w:rsidR="00360CE7" w:rsidRPr="002E2B5E">
        <w:rPr>
          <w:rFonts w:ascii="Times New Roman" w:hAnsi="Times New Roman" w:cs="Times New Roman"/>
          <w:i/>
          <w:iCs/>
          <w:sz w:val="28"/>
          <w:szCs w:val="28"/>
        </w:rPr>
        <w:t xml:space="preserve"> увелич</w:t>
      </w:r>
      <w:r w:rsidR="00AC4606" w:rsidRPr="002E2B5E">
        <w:rPr>
          <w:rFonts w:ascii="Times New Roman" w:hAnsi="Times New Roman" w:cs="Times New Roman"/>
          <w:i/>
          <w:iCs/>
          <w:sz w:val="28"/>
          <w:szCs w:val="28"/>
        </w:rPr>
        <w:t>ение площади</w:t>
      </w:r>
      <w:r w:rsidR="001047BB" w:rsidRPr="002E2B5E">
        <w:rPr>
          <w:rFonts w:ascii="Times New Roman" w:hAnsi="Times New Roman" w:cs="Times New Roman"/>
          <w:i/>
          <w:iCs/>
          <w:sz w:val="28"/>
          <w:szCs w:val="28"/>
        </w:rPr>
        <w:t xml:space="preserve"> при исправлении реестровой ошибки о местоположении</w:t>
      </w:r>
      <w:r w:rsidR="00360CE7" w:rsidRPr="002E2B5E">
        <w:rPr>
          <w:rFonts w:ascii="Times New Roman" w:hAnsi="Times New Roman" w:cs="Times New Roman"/>
          <w:i/>
          <w:iCs/>
          <w:sz w:val="28"/>
          <w:szCs w:val="28"/>
        </w:rPr>
        <w:t xml:space="preserve"> земельн</w:t>
      </w:r>
      <w:r w:rsidR="00AC4606" w:rsidRPr="002E2B5E">
        <w:rPr>
          <w:rFonts w:ascii="Times New Roman" w:hAnsi="Times New Roman" w:cs="Times New Roman"/>
          <w:i/>
          <w:iCs/>
          <w:sz w:val="28"/>
          <w:szCs w:val="28"/>
        </w:rPr>
        <w:t>ого</w:t>
      </w:r>
      <w:r w:rsidR="00360CE7" w:rsidRPr="002E2B5E">
        <w:rPr>
          <w:rFonts w:ascii="Times New Roman" w:hAnsi="Times New Roman" w:cs="Times New Roman"/>
          <w:i/>
          <w:iCs/>
          <w:sz w:val="28"/>
          <w:szCs w:val="28"/>
        </w:rPr>
        <w:t xml:space="preserve"> участ</w:t>
      </w:r>
      <w:r w:rsidR="00AC4606" w:rsidRPr="002E2B5E">
        <w:rPr>
          <w:rFonts w:ascii="Times New Roman" w:hAnsi="Times New Roman" w:cs="Times New Roman"/>
          <w:i/>
          <w:iCs/>
          <w:sz w:val="28"/>
          <w:szCs w:val="28"/>
        </w:rPr>
        <w:t>ка</w:t>
      </w:r>
      <w:r w:rsidR="009D21A6" w:rsidRPr="002E2B5E">
        <w:rPr>
          <w:rFonts w:ascii="Times New Roman" w:hAnsi="Times New Roman" w:cs="Times New Roman"/>
          <w:i/>
          <w:iCs/>
          <w:sz w:val="28"/>
          <w:szCs w:val="28"/>
        </w:rPr>
        <w:t>: с</w:t>
      </w:r>
      <w:r w:rsidR="00AC4606" w:rsidRPr="002E2B5E">
        <w:rPr>
          <w:rFonts w:ascii="Times New Roman" w:hAnsi="Times New Roman" w:cs="Times New Roman"/>
          <w:i/>
          <w:iCs/>
          <w:sz w:val="28"/>
          <w:szCs w:val="28"/>
        </w:rPr>
        <w:t xml:space="preserve"> 1 февраля 2024 года </w:t>
      </w:r>
      <w:r w:rsidRPr="002E2B5E">
        <w:rPr>
          <w:rFonts w:ascii="Times New Roman" w:hAnsi="Times New Roman" w:cs="Times New Roman"/>
          <w:i/>
          <w:iCs/>
          <w:sz w:val="28"/>
          <w:szCs w:val="28"/>
        </w:rPr>
        <w:t xml:space="preserve">такой прирост возможен </w:t>
      </w:r>
      <w:r w:rsidR="00AC4606" w:rsidRPr="002E2B5E">
        <w:rPr>
          <w:rFonts w:ascii="Times New Roman" w:hAnsi="Times New Roman" w:cs="Times New Roman"/>
          <w:i/>
          <w:iCs/>
          <w:sz w:val="28"/>
          <w:szCs w:val="28"/>
        </w:rPr>
        <w:t>не более чем десять процентов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E2B5E">
        <w:rPr>
          <w:rFonts w:ascii="Times New Roman" w:hAnsi="Times New Roman" w:cs="Times New Roman"/>
          <w:sz w:val="28"/>
          <w:szCs w:val="28"/>
        </w:rPr>
        <w:t xml:space="preserve"> </w:t>
      </w:r>
      <w:r w:rsidRPr="002E2B5E">
        <w:rPr>
          <w:rFonts w:ascii="Times New Roman" w:hAnsi="Times New Roman" w:cs="Times New Roman"/>
          <w:i/>
          <w:iCs/>
          <w:sz w:val="28"/>
          <w:szCs w:val="28"/>
        </w:rPr>
        <w:t>На данный момент эта величина составляет пять процентов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», - отмечает </w:t>
      </w:r>
      <w:r w:rsidRPr="002E2B5E">
        <w:rPr>
          <w:rFonts w:ascii="Times New Roman" w:hAnsi="Times New Roman" w:cs="Times New Roman"/>
          <w:b/>
          <w:bCs/>
          <w:sz w:val="28"/>
          <w:szCs w:val="28"/>
        </w:rPr>
        <w:t>заместитель директора Роскадастра по Рязанской области Елена Лобачева</w:t>
      </w:r>
      <w:r w:rsidR="00AC46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2B5E" w:rsidRDefault="002E2B5E" w:rsidP="002E2B5E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допустимое уменьшение площади земельного участка по результатам исправления реестровой ошибки с 1 февраля не изменится и по-прежнему будет составлять 5 процентов.</w:t>
      </w:r>
    </w:p>
    <w:p w:rsidR="002E2B5E" w:rsidRDefault="002E2B5E" w:rsidP="002E2B5E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r w:rsidRPr="00FC6782">
        <w:rPr>
          <w:rFonts w:ascii="Times New Roman" w:hAnsi="Times New Roman" w:cs="Times New Roman"/>
          <w:sz w:val="28"/>
          <w:szCs w:val="28"/>
        </w:rPr>
        <w:t>определение необходимых для устранения реестровых ошибок координат характерных точек границ земельных участков, в описании местоположения которых обнаружены реестровые ошибки, смежных и (или) несмежных с ними земельных участков, площадей всех таких земельных участков, определение координат характерных точек контуров зданий, сооружений, объектов незавершенного строительства, в том числе в описании местоположения которых обнаружены реестровые ошибки, а также координат характерных точек границ муниципальных образований, населенных пунктов, территориальных зон, лесничеств</w:t>
      </w:r>
      <w:r>
        <w:rPr>
          <w:rFonts w:ascii="Times New Roman" w:hAnsi="Times New Roman" w:cs="Times New Roman"/>
          <w:sz w:val="28"/>
          <w:szCs w:val="28"/>
        </w:rPr>
        <w:t>, осуществляется сотрудниками Роскадастра по Рязанской области.</w:t>
      </w:r>
    </w:p>
    <w:p w:rsidR="00FC6782" w:rsidRPr="00FC6782" w:rsidRDefault="00A9100E" w:rsidP="002E2B5E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00E">
        <w:rPr>
          <w:rFonts w:ascii="Times New Roman" w:hAnsi="Times New Roman" w:cs="Times New Roman"/>
          <w:sz w:val="28"/>
          <w:szCs w:val="28"/>
        </w:rPr>
        <w:t>Определение</w:t>
      </w:r>
      <w:r w:rsidR="00FC6782" w:rsidRPr="00FC6782">
        <w:rPr>
          <w:rFonts w:ascii="Times New Roman" w:hAnsi="Times New Roman" w:cs="Times New Roman"/>
          <w:sz w:val="28"/>
          <w:szCs w:val="28"/>
        </w:rPr>
        <w:t xml:space="preserve"> координат характерных точек </w:t>
      </w:r>
      <w:r w:rsidR="002E2B5E">
        <w:rPr>
          <w:rFonts w:ascii="Times New Roman" w:hAnsi="Times New Roman" w:cs="Times New Roman"/>
          <w:sz w:val="28"/>
          <w:szCs w:val="28"/>
        </w:rPr>
        <w:t>Роскадастром региона</w:t>
      </w:r>
      <w:r w:rsidRPr="00A9100E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FC6782" w:rsidRPr="00FC6782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</w:t>
      </w:r>
      <w:r w:rsidRPr="00A9100E">
        <w:rPr>
          <w:rFonts w:ascii="Times New Roman" w:hAnsi="Times New Roman" w:cs="Times New Roman"/>
          <w:sz w:val="28"/>
          <w:szCs w:val="28"/>
        </w:rPr>
        <w:t>геодезического оборудования.</w:t>
      </w:r>
      <w:r w:rsidR="00FC6782" w:rsidRPr="00FC6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782" w:rsidRPr="00FC6782" w:rsidRDefault="002E2B5E" w:rsidP="002E2B5E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</w:t>
      </w:r>
      <w:r w:rsidR="00FC6782">
        <w:rPr>
          <w:rFonts w:ascii="Times New Roman" w:hAnsi="Times New Roman" w:cs="Times New Roman"/>
          <w:sz w:val="28"/>
          <w:szCs w:val="28"/>
        </w:rPr>
        <w:t>, что п</w:t>
      </w:r>
      <w:r w:rsidR="00FC6782" w:rsidRPr="00FC6782">
        <w:rPr>
          <w:rFonts w:ascii="Times New Roman" w:hAnsi="Times New Roman" w:cs="Times New Roman"/>
          <w:sz w:val="28"/>
          <w:szCs w:val="28"/>
        </w:rPr>
        <w:t xml:space="preserve">равообладатели </w:t>
      </w:r>
      <w:r w:rsidR="00FC6782"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="00FC6782" w:rsidRPr="00FC6782">
        <w:rPr>
          <w:rFonts w:ascii="Times New Roman" w:hAnsi="Times New Roman" w:cs="Times New Roman"/>
          <w:sz w:val="28"/>
          <w:szCs w:val="28"/>
        </w:rPr>
        <w:t xml:space="preserve">, в отношении которых </w:t>
      </w:r>
      <w:r w:rsidR="00FC6782">
        <w:rPr>
          <w:rFonts w:ascii="Times New Roman" w:hAnsi="Times New Roman" w:cs="Times New Roman"/>
          <w:sz w:val="28"/>
          <w:szCs w:val="28"/>
        </w:rPr>
        <w:t>Роскадастр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C6782" w:rsidRPr="00FC6782">
        <w:rPr>
          <w:rFonts w:ascii="Times New Roman" w:hAnsi="Times New Roman" w:cs="Times New Roman"/>
          <w:sz w:val="28"/>
          <w:szCs w:val="28"/>
        </w:rPr>
        <w:t xml:space="preserve"> осуществляется определение координат характерных точек границ земельных участков, контуров зданий, сооружений, объектов незавершенного строительства, не вправе препятствовать выполнению таких работ и обязаны обеспечить доступ к указанным объектам недвижимости. </w:t>
      </w:r>
    </w:p>
    <w:sectPr w:rsidR="00FC6782" w:rsidRPr="00FC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792F"/>
    <w:multiLevelType w:val="multilevel"/>
    <w:tmpl w:val="95F44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F8B"/>
    <w:rsid w:val="00000086"/>
    <w:rsid w:val="00003725"/>
    <w:rsid w:val="000061E0"/>
    <w:rsid w:val="000805D5"/>
    <w:rsid w:val="0008401F"/>
    <w:rsid w:val="001047BB"/>
    <w:rsid w:val="001700E8"/>
    <w:rsid w:val="00171F39"/>
    <w:rsid w:val="001757EC"/>
    <w:rsid w:val="00196E71"/>
    <w:rsid w:val="001B64FA"/>
    <w:rsid w:val="001D3DA5"/>
    <w:rsid w:val="001F5574"/>
    <w:rsid w:val="00202181"/>
    <w:rsid w:val="002055A9"/>
    <w:rsid w:val="002842A3"/>
    <w:rsid w:val="002E2B5E"/>
    <w:rsid w:val="002F6ED4"/>
    <w:rsid w:val="00313C14"/>
    <w:rsid w:val="00343290"/>
    <w:rsid w:val="00360CE7"/>
    <w:rsid w:val="003A7AAE"/>
    <w:rsid w:val="003B3E6D"/>
    <w:rsid w:val="003C663A"/>
    <w:rsid w:val="0044147C"/>
    <w:rsid w:val="00446FD8"/>
    <w:rsid w:val="0045211C"/>
    <w:rsid w:val="004578BB"/>
    <w:rsid w:val="00474082"/>
    <w:rsid w:val="00475670"/>
    <w:rsid w:val="004916C7"/>
    <w:rsid w:val="004C72BD"/>
    <w:rsid w:val="004D40C0"/>
    <w:rsid w:val="004D5757"/>
    <w:rsid w:val="00514ADA"/>
    <w:rsid w:val="00520CC0"/>
    <w:rsid w:val="00523EA3"/>
    <w:rsid w:val="00537FEB"/>
    <w:rsid w:val="00560458"/>
    <w:rsid w:val="00562B95"/>
    <w:rsid w:val="005C3CC6"/>
    <w:rsid w:val="005D017F"/>
    <w:rsid w:val="006955A5"/>
    <w:rsid w:val="006D7830"/>
    <w:rsid w:val="007022D8"/>
    <w:rsid w:val="00747815"/>
    <w:rsid w:val="00753E20"/>
    <w:rsid w:val="007A2A0D"/>
    <w:rsid w:val="007D4293"/>
    <w:rsid w:val="00823741"/>
    <w:rsid w:val="00826BA4"/>
    <w:rsid w:val="008361D3"/>
    <w:rsid w:val="00862E87"/>
    <w:rsid w:val="00882320"/>
    <w:rsid w:val="008A722E"/>
    <w:rsid w:val="008E3BEA"/>
    <w:rsid w:val="00907D88"/>
    <w:rsid w:val="009309EE"/>
    <w:rsid w:val="0095274D"/>
    <w:rsid w:val="00954532"/>
    <w:rsid w:val="009559D8"/>
    <w:rsid w:val="0099153C"/>
    <w:rsid w:val="009B49E7"/>
    <w:rsid w:val="009C32D2"/>
    <w:rsid w:val="009D21A6"/>
    <w:rsid w:val="009E34BD"/>
    <w:rsid w:val="009F1AE8"/>
    <w:rsid w:val="009F6777"/>
    <w:rsid w:val="00A14024"/>
    <w:rsid w:val="00A73AA1"/>
    <w:rsid w:val="00A76D63"/>
    <w:rsid w:val="00A9100E"/>
    <w:rsid w:val="00AA057F"/>
    <w:rsid w:val="00AA0746"/>
    <w:rsid w:val="00AC4606"/>
    <w:rsid w:val="00AC6EF9"/>
    <w:rsid w:val="00AD72D5"/>
    <w:rsid w:val="00B10516"/>
    <w:rsid w:val="00B15497"/>
    <w:rsid w:val="00B6256D"/>
    <w:rsid w:val="00B957DC"/>
    <w:rsid w:val="00BD4995"/>
    <w:rsid w:val="00C37CD6"/>
    <w:rsid w:val="00C62F8B"/>
    <w:rsid w:val="00C80FA2"/>
    <w:rsid w:val="00C95120"/>
    <w:rsid w:val="00D245FB"/>
    <w:rsid w:val="00D34C1C"/>
    <w:rsid w:val="00D5346C"/>
    <w:rsid w:val="00D56833"/>
    <w:rsid w:val="00D62850"/>
    <w:rsid w:val="00D7251E"/>
    <w:rsid w:val="00D835D3"/>
    <w:rsid w:val="00DA3B93"/>
    <w:rsid w:val="00DC16B9"/>
    <w:rsid w:val="00DD476C"/>
    <w:rsid w:val="00E31D2F"/>
    <w:rsid w:val="00E630E6"/>
    <w:rsid w:val="00E9600E"/>
    <w:rsid w:val="00EA282C"/>
    <w:rsid w:val="00EA2E95"/>
    <w:rsid w:val="00ED51EA"/>
    <w:rsid w:val="00EF4044"/>
    <w:rsid w:val="00EF5767"/>
    <w:rsid w:val="00F55864"/>
    <w:rsid w:val="00F63ADF"/>
    <w:rsid w:val="00F757A4"/>
    <w:rsid w:val="00F8104A"/>
    <w:rsid w:val="00FB7BFC"/>
    <w:rsid w:val="00FC303E"/>
    <w:rsid w:val="00FC6782"/>
    <w:rsid w:val="00FD06F1"/>
    <w:rsid w:val="00F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A2D6"/>
  <w15:chartTrackingRefBased/>
  <w15:docId w15:val="{7EA91066-6EEC-44DA-84CA-FAE186F7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49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E3BEA"/>
    <w:rPr>
      <w:color w:val="954F72" w:themeColor="followedHyperlink"/>
      <w:u w:val="single"/>
    </w:rPr>
  </w:style>
  <w:style w:type="paragraph" w:customStyle="1" w:styleId="pboth">
    <w:name w:val="pboth"/>
    <w:basedOn w:val="a"/>
    <w:rsid w:val="00A7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Коченова Ирина Анатольевна</dc:creator>
  <cp:keywords/>
  <dc:description/>
  <cp:lastModifiedBy>Муреева Екатерина Валерьевна</cp:lastModifiedBy>
  <cp:revision>9</cp:revision>
  <dcterms:created xsi:type="dcterms:W3CDTF">2024-01-15T13:07:00Z</dcterms:created>
  <dcterms:modified xsi:type="dcterms:W3CDTF">2024-01-16T07:18:00Z</dcterms:modified>
</cp:coreProperties>
</file>