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58" w:rsidRDefault="00DF4E58" w:rsidP="00DF4E58">
      <w:pPr>
        <w:spacing w:after="0" w:line="240" w:lineRule="auto"/>
        <w:ind w:left="40"/>
        <w:jc w:val="center"/>
        <w:rPr>
          <w:rFonts w:ascii="Times New Roman" w:hAnsi="Times New Roman" w:cs="Times New Roman"/>
          <w:color w:val="000000"/>
          <w:sz w:val="28"/>
          <w:szCs w:val="28"/>
        </w:rPr>
      </w:pPr>
      <w:r w:rsidRPr="00DF4E58">
        <w:rPr>
          <w:rFonts w:ascii="Times New Roman" w:hAnsi="Times New Roman" w:cs="Times New Roman"/>
          <w:color w:val="000000"/>
          <w:sz w:val="28"/>
          <w:szCs w:val="28"/>
        </w:rPr>
        <w:t xml:space="preserve">Электронные государственные услуги и сервисы Росреестра позволяют оперативно и удобно поставить на кадастровый учет, зарегистрировать права на недвижимость, получить информацию об объектах недвижимости, сведения из ГКН и ЕГРП. Отслеживайте статус своей заявки на получение услуг Росреестра и получайте другие услуги в режиме </w:t>
      </w:r>
      <w:proofErr w:type="spellStart"/>
      <w:r w:rsidRPr="00DF4E58">
        <w:rPr>
          <w:rFonts w:ascii="Times New Roman" w:hAnsi="Times New Roman" w:cs="Times New Roman"/>
          <w:color w:val="000000"/>
          <w:sz w:val="28"/>
          <w:szCs w:val="28"/>
        </w:rPr>
        <w:t>онлайн</w:t>
      </w:r>
      <w:proofErr w:type="spellEnd"/>
      <w:r w:rsidRPr="00DF4E58">
        <w:rPr>
          <w:rFonts w:ascii="Times New Roman" w:hAnsi="Times New Roman" w:cs="Times New Roman"/>
          <w:color w:val="000000"/>
          <w:sz w:val="28"/>
          <w:szCs w:val="28"/>
        </w:rPr>
        <w:t xml:space="preserve">. Электронные услуги Росреестра доступны всем заявителям на </w:t>
      </w:r>
      <w:r w:rsidRPr="00DF4E58">
        <w:rPr>
          <w:rStyle w:val="20"/>
          <w:rFonts w:eastAsiaTheme="minorHAnsi"/>
          <w:sz w:val="28"/>
          <w:szCs w:val="28"/>
        </w:rPr>
        <w:t>сайте</w:t>
      </w:r>
      <w:r w:rsidRPr="00DF4E58">
        <w:rPr>
          <w:rFonts w:ascii="Times New Roman" w:hAnsi="Times New Roman" w:cs="Times New Roman"/>
          <w:color w:val="000000"/>
          <w:sz w:val="28"/>
          <w:szCs w:val="28"/>
        </w:rPr>
        <w:t xml:space="preserve"> и портале государственных услуг Российской Федерации</w:t>
      </w:r>
    </w:p>
    <w:p w:rsidR="00DF4E58" w:rsidRPr="00DF4E58" w:rsidRDefault="00DF4E58" w:rsidP="00DF4E58">
      <w:pPr>
        <w:spacing w:after="0" w:line="240" w:lineRule="auto"/>
        <w:ind w:left="40"/>
        <w:jc w:val="center"/>
        <w:rPr>
          <w:rFonts w:ascii="Times New Roman" w:hAnsi="Times New Roman" w:cs="Times New Roman"/>
          <w:color w:val="000000"/>
          <w:sz w:val="28"/>
          <w:szCs w:val="28"/>
        </w:rPr>
      </w:pPr>
    </w:p>
    <w:p w:rsidR="00DF4E58" w:rsidRPr="00DF4E58" w:rsidRDefault="00DF4E58" w:rsidP="00DF4E58">
      <w:pPr>
        <w:pStyle w:val="3"/>
        <w:shd w:val="clear" w:color="auto" w:fill="auto"/>
        <w:spacing w:before="0" w:line="240" w:lineRule="auto"/>
        <w:ind w:left="60" w:right="60" w:firstLine="680"/>
        <w:rPr>
          <w:sz w:val="24"/>
          <w:szCs w:val="24"/>
        </w:rPr>
      </w:pPr>
      <w:r w:rsidRPr="00DF4E58">
        <w:rPr>
          <w:color w:val="000000"/>
          <w:sz w:val="24"/>
          <w:szCs w:val="24"/>
        </w:rPr>
        <w:t xml:space="preserve">Информация при получении услуг в электронном виде надежно защищена. Для сервиса государственной регистрации прав предусмотрено резервное копирование информации на всех уровнях, благодаря чему устраняются риски потери, искажения или недоступности информации. В этом и заключается преимущество работы с электронными носителями по сравнению </w:t>
      </w:r>
      <w:proofErr w:type="gramStart"/>
      <w:r w:rsidRPr="00DF4E58">
        <w:rPr>
          <w:color w:val="000000"/>
          <w:sz w:val="24"/>
          <w:szCs w:val="24"/>
        </w:rPr>
        <w:t>с</w:t>
      </w:r>
      <w:proofErr w:type="gramEnd"/>
      <w:r w:rsidRPr="00DF4E58">
        <w:rPr>
          <w:color w:val="000000"/>
          <w:sz w:val="24"/>
          <w:szCs w:val="24"/>
        </w:rPr>
        <w:t xml:space="preserve"> </w:t>
      </w:r>
      <w:proofErr w:type="gramStart"/>
      <w:r w:rsidRPr="00DF4E58">
        <w:rPr>
          <w:color w:val="000000"/>
          <w:sz w:val="24"/>
          <w:szCs w:val="24"/>
        </w:rPr>
        <w:t>бумажными</w:t>
      </w:r>
      <w:proofErr w:type="gramEnd"/>
      <w:r w:rsidRPr="00DF4E58">
        <w:rPr>
          <w:color w:val="000000"/>
          <w:sz w:val="24"/>
          <w:szCs w:val="24"/>
        </w:rPr>
        <w:t>: создавать несколько копий каждого бумажного документа и хранить их на всякий случай совершенно невозможно.</w:t>
      </w:r>
    </w:p>
    <w:p w:rsidR="00DF4E58" w:rsidRPr="00DF4E58" w:rsidRDefault="00DF4E58" w:rsidP="00DF4E58">
      <w:pPr>
        <w:pStyle w:val="3"/>
        <w:shd w:val="clear" w:color="auto" w:fill="auto"/>
        <w:spacing w:before="0" w:line="240" w:lineRule="auto"/>
        <w:ind w:left="60" w:firstLine="680"/>
        <w:rPr>
          <w:sz w:val="24"/>
          <w:szCs w:val="24"/>
        </w:rPr>
      </w:pPr>
      <w:r w:rsidRPr="00DF4E58">
        <w:rPr>
          <w:color w:val="000000"/>
          <w:sz w:val="24"/>
          <w:szCs w:val="24"/>
        </w:rPr>
        <w:t>Воспользовавшись услугами в электронном виде, заявитель экономит время.</w:t>
      </w:r>
    </w:p>
    <w:p w:rsidR="00DF4E58" w:rsidRPr="00DF4E58" w:rsidRDefault="00DF4E58" w:rsidP="00DF4E58">
      <w:pPr>
        <w:pStyle w:val="3"/>
        <w:shd w:val="clear" w:color="auto" w:fill="auto"/>
        <w:spacing w:before="0" w:line="240" w:lineRule="auto"/>
        <w:ind w:left="60" w:right="1300" w:firstLine="680"/>
        <w:jc w:val="left"/>
        <w:rPr>
          <w:sz w:val="24"/>
          <w:szCs w:val="24"/>
        </w:rPr>
      </w:pPr>
      <w:r w:rsidRPr="00DF4E58">
        <w:rPr>
          <w:color w:val="000000"/>
          <w:sz w:val="24"/>
          <w:szCs w:val="24"/>
        </w:rPr>
        <w:t>При получении услуги в электронном виде размер государственной пошлины сокращается на 30%.</w:t>
      </w:r>
    </w:p>
    <w:p w:rsidR="00DF4E58" w:rsidRPr="00DF4E58" w:rsidRDefault="00DF4E58" w:rsidP="00DF4E58">
      <w:pPr>
        <w:pStyle w:val="3"/>
        <w:shd w:val="clear" w:color="auto" w:fill="auto"/>
        <w:spacing w:before="0" w:line="240" w:lineRule="auto"/>
        <w:ind w:left="60" w:right="60" w:firstLine="680"/>
        <w:rPr>
          <w:sz w:val="24"/>
          <w:szCs w:val="24"/>
        </w:rPr>
      </w:pPr>
      <w:r w:rsidRPr="00DF4E58">
        <w:rPr>
          <w:color w:val="000000"/>
          <w:sz w:val="24"/>
          <w:szCs w:val="24"/>
        </w:rPr>
        <w:t>В настоящее время на портале Росреестра доступны все наиболее востребованные государственные услуги ведомства: государственная регистрация прав, кадастровый учет, получение сведений из Единого государственного реестра прав на недвижимое имущество и сделок с ним (ЕГРП) и государственного кадастра недвижимости (ГКН).</w:t>
      </w:r>
    </w:p>
    <w:p w:rsidR="00DF4E58" w:rsidRDefault="00DF4E58" w:rsidP="00DF4E58">
      <w:pPr>
        <w:pStyle w:val="3"/>
        <w:shd w:val="clear" w:color="auto" w:fill="auto"/>
        <w:spacing w:before="0" w:line="240" w:lineRule="auto"/>
        <w:ind w:left="60" w:right="60" w:firstLine="680"/>
        <w:rPr>
          <w:color w:val="000000"/>
          <w:sz w:val="24"/>
          <w:szCs w:val="24"/>
        </w:rPr>
      </w:pPr>
      <w:r w:rsidRPr="00DF4E58">
        <w:rPr>
          <w:color w:val="000000"/>
          <w:sz w:val="24"/>
          <w:szCs w:val="24"/>
        </w:rPr>
        <w:t>На портале Росреестра даны пошаговые инструкции получения каждой услуги, ее сроки и стоимость.</w:t>
      </w:r>
    </w:p>
    <w:p w:rsidR="00DF4E58" w:rsidRPr="00DF4E58" w:rsidRDefault="00DF4E58" w:rsidP="00DF4E58">
      <w:pPr>
        <w:pStyle w:val="3"/>
        <w:shd w:val="clear" w:color="auto" w:fill="auto"/>
        <w:spacing w:before="0" w:line="240" w:lineRule="auto"/>
        <w:ind w:left="60" w:right="60" w:firstLine="680"/>
        <w:rPr>
          <w:sz w:val="24"/>
          <w:szCs w:val="24"/>
        </w:rPr>
      </w:pPr>
    </w:p>
    <w:p w:rsidR="00DF4E58" w:rsidRDefault="00DF4E58" w:rsidP="00DF4E58">
      <w:pPr>
        <w:pStyle w:val="3"/>
        <w:shd w:val="clear" w:color="auto" w:fill="auto"/>
        <w:spacing w:before="0" w:line="240" w:lineRule="auto"/>
        <w:ind w:left="60" w:right="60" w:firstLine="680"/>
        <w:rPr>
          <w:color w:val="000000"/>
          <w:sz w:val="24"/>
          <w:szCs w:val="24"/>
        </w:rPr>
      </w:pPr>
      <w:r w:rsidRPr="00DF4E58">
        <w:rPr>
          <w:color w:val="000000"/>
          <w:sz w:val="24"/>
          <w:szCs w:val="24"/>
        </w:rPr>
        <w:t xml:space="preserve">Портал содержит 30 электронных сервисов, которые позволяют пользователям отследить статус своей заявки, узнать справочную информацию об объектах недвижимости в режиме </w:t>
      </w:r>
      <w:proofErr w:type="spellStart"/>
      <w:r w:rsidRPr="00DF4E58">
        <w:rPr>
          <w:color w:val="000000"/>
          <w:sz w:val="24"/>
          <w:szCs w:val="24"/>
        </w:rPr>
        <w:t>онлайн</w:t>
      </w:r>
      <w:proofErr w:type="spellEnd"/>
      <w:r w:rsidRPr="00DF4E58">
        <w:rPr>
          <w:color w:val="000000"/>
          <w:sz w:val="24"/>
          <w:szCs w:val="24"/>
        </w:rPr>
        <w:t>, получить сведения из Фонда данных государственной кадастровой оценки, ознакомиться со сведениями об объекте недвижимости на Публичной кадастровой карте и др.</w:t>
      </w:r>
    </w:p>
    <w:p w:rsidR="00DF4E58" w:rsidRPr="00DF4E58" w:rsidRDefault="00DF4E58" w:rsidP="00DF4E58">
      <w:pPr>
        <w:pStyle w:val="3"/>
        <w:shd w:val="clear" w:color="auto" w:fill="auto"/>
        <w:spacing w:before="0" w:line="240" w:lineRule="auto"/>
        <w:ind w:left="60" w:right="60" w:firstLine="680"/>
        <w:rPr>
          <w:sz w:val="24"/>
          <w:szCs w:val="24"/>
        </w:rPr>
      </w:pPr>
    </w:p>
    <w:p w:rsidR="00DF4E58" w:rsidRPr="00DF4E58" w:rsidRDefault="00DF4E58" w:rsidP="00DF4E58">
      <w:pPr>
        <w:pStyle w:val="31"/>
        <w:shd w:val="clear" w:color="auto" w:fill="auto"/>
        <w:spacing w:before="0" w:line="240" w:lineRule="auto"/>
        <w:ind w:left="40"/>
        <w:rPr>
          <w:sz w:val="24"/>
          <w:szCs w:val="24"/>
        </w:rPr>
      </w:pPr>
      <w:r w:rsidRPr="00DF4E58">
        <w:rPr>
          <w:color w:val="000000"/>
          <w:sz w:val="24"/>
          <w:szCs w:val="24"/>
        </w:rPr>
        <w:t>Предоставление справочной информации по</w:t>
      </w:r>
      <w:r>
        <w:rPr>
          <w:color w:val="000000"/>
          <w:sz w:val="24"/>
          <w:szCs w:val="24"/>
        </w:rPr>
        <w:t xml:space="preserve"> объектам недвижимости в режиме </w:t>
      </w:r>
      <w:proofErr w:type="spellStart"/>
      <w:r w:rsidRPr="00DF4E58">
        <w:rPr>
          <w:color w:val="000000"/>
          <w:sz w:val="24"/>
          <w:szCs w:val="24"/>
        </w:rPr>
        <w:t>онлайн</w:t>
      </w:r>
      <w:proofErr w:type="spellEnd"/>
    </w:p>
    <w:p w:rsidR="00DF4E58" w:rsidRPr="00DF4E58" w:rsidRDefault="00DF4E58" w:rsidP="00DF4E58">
      <w:pPr>
        <w:pStyle w:val="3"/>
        <w:shd w:val="clear" w:color="auto" w:fill="auto"/>
        <w:spacing w:before="0" w:line="240" w:lineRule="auto"/>
        <w:ind w:left="60" w:right="60"/>
        <w:rPr>
          <w:sz w:val="24"/>
          <w:szCs w:val="24"/>
        </w:rPr>
      </w:pPr>
      <w:r w:rsidRPr="00DF4E58">
        <w:rPr>
          <w:color w:val="000000"/>
          <w:sz w:val="24"/>
          <w:szCs w:val="24"/>
        </w:rPr>
        <w:t>Электронный сервис «Справочная информация по объе</w:t>
      </w:r>
      <w:r>
        <w:rPr>
          <w:color w:val="000000"/>
          <w:sz w:val="24"/>
          <w:szCs w:val="24"/>
        </w:rPr>
        <w:t xml:space="preserve">ктам недвижимости в режиме </w:t>
      </w:r>
      <w:r>
        <w:rPr>
          <w:color w:val="000000"/>
          <w:sz w:val="24"/>
          <w:szCs w:val="24"/>
          <w:lang w:val="en-US"/>
        </w:rPr>
        <w:t>online</w:t>
      </w:r>
      <w:r w:rsidRPr="00DF4E58">
        <w:rPr>
          <w:color w:val="000000"/>
          <w:sz w:val="24"/>
          <w:szCs w:val="24"/>
        </w:rPr>
        <w:t xml:space="preserve">» позволяет получить общую информацию об объекте недвижимого имущества, его размерах, точном адресе, зарегистрированных правах на него и наличии обременений. Эти сведения будут полезны потенциальным покупателям и профессионалам рынка недвижимости в качестве информации для предварительной оценки объекта. Они не предназначены для официальной подачи документов в другие организации. С помощью данного электронного сервиса объект можно найти по кадастровому номеру, условному номеру </w:t>
      </w:r>
      <w:r w:rsidRPr="00DF4E58">
        <w:rPr>
          <w:rStyle w:val="1"/>
          <w:sz w:val="24"/>
          <w:szCs w:val="24"/>
        </w:rPr>
        <w:t xml:space="preserve">или </w:t>
      </w:r>
      <w:r w:rsidRPr="00DF4E58">
        <w:rPr>
          <w:color w:val="000000"/>
          <w:sz w:val="24"/>
          <w:szCs w:val="24"/>
        </w:rPr>
        <w:t xml:space="preserve">по адресу фактического местонахождения. Воспользоваться сервисом можно бесплатно </w:t>
      </w:r>
      <w:r w:rsidRPr="00DF4E58">
        <w:rPr>
          <w:rStyle w:val="1"/>
          <w:sz w:val="24"/>
          <w:szCs w:val="24"/>
        </w:rPr>
        <w:t xml:space="preserve">в </w:t>
      </w:r>
      <w:r w:rsidRPr="00DF4E58">
        <w:rPr>
          <w:color w:val="000000"/>
          <w:sz w:val="24"/>
          <w:szCs w:val="24"/>
        </w:rPr>
        <w:t>режиме реального времени.</w:t>
      </w:r>
    </w:p>
    <w:p w:rsidR="00DF4E58" w:rsidRDefault="00DF4E58" w:rsidP="00DF4E58">
      <w:pPr>
        <w:pStyle w:val="3"/>
        <w:shd w:val="clear" w:color="auto" w:fill="auto"/>
        <w:spacing w:before="0" w:line="240" w:lineRule="auto"/>
        <w:ind w:left="60" w:right="60" w:firstLine="3320"/>
        <w:rPr>
          <w:rStyle w:val="0pt"/>
          <w:sz w:val="24"/>
          <w:szCs w:val="24"/>
          <w:lang w:val="en-US"/>
        </w:rPr>
      </w:pPr>
      <w:r w:rsidRPr="00DF4E58">
        <w:rPr>
          <w:rStyle w:val="0pt"/>
          <w:sz w:val="24"/>
          <w:szCs w:val="24"/>
        </w:rPr>
        <w:t xml:space="preserve">Публичная кадастровая карта </w:t>
      </w:r>
    </w:p>
    <w:p w:rsidR="00DF4E58" w:rsidRPr="00DF4E58" w:rsidRDefault="00DF4E58" w:rsidP="00DF4E58">
      <w:pPr>
        <w:pStyle w:val="3"/>
        <w:shd w:val="clear" w:color="auto" w:fill="auto"/>
        <w:spacing w:before="0" w:line="240" w:lineRule="auto"/>
        <w:ind w:left="60" w:right="60"/>
        <w:rPr>
          <w:sz w:val="24"/>
          <w:szCs w:val="24"/>
        </w:rPr>
      </w:pPr>
      <w:r w:rsidRPr="00DF4E58">
        <w:rPr>
          <w:color w:val="000000"/>
          <w:sz w:val="24"/>
          <w:szCs w:val="24"/>
        </w:rPr>
        <w:t xml:space="preserve">Сервис «Публичная кадастровая карта» содержит данные государственного кадастра недвижимости. Информация показана на карте в виде кадастровых округов, районов, кварталов, отдельных объектов недвижимости </w:t>
      </w:r>
      <w:r w:rsidRPr="00DF4E58">
        <w:rPr>
          <w:rStyle w:val="1"/>
          <w:sz w:val="24"/>
          <w:szCs w:val="24"/>
        </w:rPr>
        <w:t xml:space="preserve">- </w:t>
      </w:r>
      <w:r w:rsidRPr="00DF4E58">
        <w:rPr>
          <w:color w:val="000000"/>
          <w:sz w:val="24"/>
          <w:szCs w:val="24"/>
        </w:rPr>
        <w:t>земельных участков и объектов капитального строительства. По каждому объекту недвижимости можно узнать общую информацию, в том числе площадь и кадастровую стоимость. У сервиса есть версия для мобильных устройств.</w:t>
      </w:r>
    </w:p>
    <w:p w:rsidR="00DF4E58" w:rsidRPr="00DF4E58" w:rsidRDefault="00DF4E58" w:rsidP="00DF4E58">
      <w:pPr>
        <w:pStyle w:val="31"/>
        <w:shd w:val="clear" w:color="auto" w:fill="auto"/>
        <w:spacing w:before="0" w:line="240" w:lineRule="auto"/>
        <w:ind w:left="40"/>
        <w:rPr>
          <w:color w:val="000000"/>
          <w:sz w:val="24"/>
          <w:szCs w:val="24"/>
        </w:rPr>
      </w:pPr>
      <w:r w:rsidRPr="00DF4E58">
        <w:rPr>
          <w:color w:val="000000"/>
          <w:sz w:val="24"/>
          <w:szCs w:val="24"/>
        </w:rPr>
        <w:lastRenderedPageBreak/>
        <w:t>Жизненные ситуации</w:t>
      </w:r>
    </w:p>
    <w:p w:rsidR="00DF4E58" w:rsidRPr="00DF4E58" w:rsidRDefault="00DF4E58" w:rsidP="00DF4E58">
      <w:pPr>
        <w:pStyle w:val="31"/>
        <w:shd w:val="clear" w:color="auto" w:fill="auto"/>
        <w:spacing w:before="0" w:line="240" w:lineRule="auto"/>
        <w:ind w:left="40"/>
        <w:jc w:val="both"/>
        <w:rPr>
          <w:b w:val="0"/>
          <w:sz w:val="24"/>
          <w:szCs w:val="24"/>
        </w:rPr>
      </w:pPr>
      <w:proofErr w:type="gramStart"/>
      <w:r w:rsidRPr="00DF4E58">
        <w:rPr>
          <w:b w:val="0"/>
          <w:color w:val="000000"/>
          <w:sz w:val="24"/>
          <w:szCs w:val="24"/>
          <w:lang w:val="en-US"/>
        </w:rPr>
        <w:t>C</w:t>
      </w:r>
      <w:proofErr w:type="spellStart"/>
      <w:r w:rsidRPr="00DF4E58">
        <w:rPr>
          <w:b w:val="0"/>
          <w:color w:val="000000"/>
          <w:sz w:val="24"/>
          <w:szCs w:val="24"/>
        </w:rPr>
        <w:t>ервис</w:t>
      </w:r>
      <w:proofErr w:type="spellEnd"/>
      <w:r w:rsidRPr="00DF4E58">
        <w:rPr>
          <w:b w:val="0"/>
          <w:color w:val="000000"/>
          <w:sz w:val="24"/>
          <w:szCs w:val="24"/>
        </w:rPr>
        <w:t xml:space="preserve"> "Жизненные ситуации", который позволяет заявителю в удобной и наглядной форме получить исчерпывающий набор сведений о действиях в конкретной ситуации при осуществлении государственной регистрации права собственности или сделки с </w:t>
      </w:r>
      <w:r w:rsidRPr="00DF4E58">
        <w:rPr>
          <w:b w:val="0"/>
          <w:sz w:val="24"/>
          <w:szCs w:val="24"/>
        </w:rPr>
        <w:t>не</w:t>
      </w:r>
      <w:r w:rsidRPr="00DF4E58">
        <w:rPr>
          <w:b w:val="0"/>
          <w:color w:val="000000"/>
          <w:sz w:val="24"/>
          <w:szCs w:val="24"/>
        </w:rPr>
        <w:t>движимостью.</w:t>
      </w:r>
      <w:proofErr w:type="gramEnd"/>
      <w:r w:rsidRPr="00DF4E58">
        <w:rPr>
          <w:b w:val="0"/>
          <w:color w:val="000000"/>
          <w:sz w:val="24"/>
          <w:szCs w:val="24"/>
        </w:rPr>
        <w:t xml:space="preserve"> После заполнения интерактивного </w:t>
      </w:r>
      <w:proofErr w:type="spellStart"/>
      <w:r w:rsidRPr="00DF4E58">
        <w:rPr>
          <w:b w:val="0"/>
          <w:color w:val="000000"/>
          <w:sz w:val="24"/>
          <w:szCs w:val="24"/>
        </w:rPr>
        <w:t>опросника</w:t>
      </w:r>
      <w:proofErr w:type="spellEnd"/>
      <w:r w:rsidRPr="00DF4E58">
        <w:rPr>
          <w:b w:val="0"/>
          <w:color w:val="000000"/>
          <w:sz w:val="24"/>
          <w:szCs w:val="24"/>
        </w:rPr>
        <w:t xml:space="preserve"> заявитель видит перечень документов, необходимых в конкретной ситуации.</w:t>
      </w:r>
    </w:p>
    <w:p w:rsidR="00DF4E58" w:rsidRDefault="00DF4E58" w:rsidP="00DF4E58">
      <w:pPr>
        <w:pStyle w:val="3"/>
        <w:shd w:val="clear" w:color="auto" w:fill="auto"/>
        <w:spacing w:before="0" w:line="240" w:lineRule="auto"/>
        <w:ind w:right="40"/>
        <w:jc w:val="center"/>
        <w:rPr>
          <w:rStyle w:val="0pt"/>
          <w:sz w:val="24"/>
          <w:szCs w:val="24"/>
          <w:lang w:val="en-US"/>
        </w:rPr>
      </w:pPr>
      <w:r w:rsidRPr="00DF4E58">
        <w:rPr>
          <w:rStyle w:val="0pt"/>
          <w:sz w:val="24"/>
          <w:szCs w:val="24"/>
        </w:rPr>
        <w:t>Получение сведений из ЕГРП</w:t>
      </w:r>
    </w:p>
    <w:p w:rsidR="00DF4E58" w:rsidRPr="00DF4E58" w:rsidRDefault="00DF4E58" w:rsidP="00DF4E58">
      <w:pPr>
        <w:pStyle w:val="3"/>
        <w:shd w:val="clear" w:color="auto" w:fill="auto"/>
        <w:spacing w:before="0" w:line="240" w:lineRule="auto"/>
        <w:ind w:left="60" w:right="40"/>
        <w:rPr>
          <w:sz w:val="24"/>
          <w:szCs w:val="24"/>
        </w:rPr>
      </w:pPr>
      <w:r w:rsidRPr="00DF4E58">
        <w:rPr>
          <w:color w:val="000000"/>
          <w:sz w:val="24"/>
          <w:szCs w:val="24"/>
        </w:rPr>
        <w:t>Чтобы получить официальные сведения из ЕГРП, включая общедоступную информацию об объектах недвижимости, сведения о зарегистрированных правах, переходах прав и другие, можно воспользоваться электронным сервисом на сайте Росреестра. Сведения предоставляются в виде выписки и могут быть представлены в другие организации в качестве официального документа.</w:t>
      </w:r>
    </w:p>
    <w:p w:rsidR="00DF4E58" w:rsidRPr="00DF4E58" w:rsidRDefault="00DF4E58" w:rsidP="00DF4E58">
      <w:pPr>
        <w:pStyle w:val="3"/>
        <w:shd w:val="clear" w:color="auto" w:fill="auto"/>
        <w:spacing w:before="0" w:line="240" w:lineRule="auto"/>
        <w:ind w:left="60" w:right="40"/>
        <w:rPr>
          <w:sz w:val="24"/>
          <w:szCs w:val="24"/>
        </w:rPr>
      </w:pPr>
      <w:r w:rsidRPr="00DF4E58">
        <w:rPr>
          <w:color w:val="000000"/>
          <w:sz w:val="24"/>
          <w:szCs w:val="24"/>
        </w:rPr>
        <w:t>Необходимо выбрать раздел «Государственные услуги - Предоставление сведений о зарегистрированных правах и сделках с недвижимостью - Электронные услуги». Далее уточните данные о типе запрашиваемого документа, местоположении объекта недвижимости, информацию о заявителе. Загрузите необходимые документы. В отдельных случаях, может понадобиться электронная цифровая подпись.</w:t>
      </w:r>
    </w:p>
    <w:p w:rsidR="00DF4E58" w:rsidRPr="00DF4E58" w:rsidRDefault="00DF4E58" w:rsidP="00DF4E58">
      <w:pPr>
        <w:pStyle w:val="3"/>
        <w:shd w:val="clear" w:color="auto" w:fill="auto"/>
        <w:spacing w:before="0" w:line="240" w:lineRule="auto"/>
        <w:ind w:left="60" w:right="40" w:firstLine="740"/>
        <w:rPr>
          <w:sz w:val="24"/>
          <w:szCs w:val="24"/>
        </w:rPr>
      </w:pPr>
      <w:r w:rsidRPr="00DF4E58">
        <w:rPr>
          <w:color w:val="000000"/>
          <w:sz w:val="24"/>
          <w:szCs w:val="24"/>
        </w:rPr>
        <w:t>Сведения из ЕГРП, запрос на получение которых поступил в электронном виде, предоставляются заявителю по электронной почте в установленный законодательством срок - 5 рабочих дней. За предоставление сведений из ЕГРП в электронном виде взимается плата в размере, установленном Минэкономразвития России. В зависимости от типа требуемого документа она составляет от 150 руб. до 600 руб. для физических лиц и от 300 руб. до 900 руб. для юридических лиц.</w:t>
      </w:r>
    </w:p>
    <w:p w:rsidR="00DF4E58" w:rsidRDefault="00DF4E58" w:rsidP="00DF4E58">
      <w:pPr>
        <w:pStyle w:val="3"/>
        <w:shd w:val="clear" w:color="auto" w:fill="auto"/>
        <w:spacing w:before="0" w:line="240" w:lineRule="auto"/>
        <w:ind w:left="60" w:right="40" w:firstLine="560"/>
        <w:jc w:val="center"/>
        <w:rPr>
          <w:rStyle w:val="0pt"/>
          <w:sz w:val="24"/>
          <w:szCs w:val="24"/>
          <w:lang w:val="en-US"/>
        </w:rPr>
      </w:pPr>
      <w:r w:rsidRPr="00DF4E58">
        <w:rPr>
          <w:rStyle w:val="0pt"/>
          <w:sz w:val="24"/>
          <w:szCs w:val="24"/>
        </w:rPr>
        <w:t>Получение сведений из ЕГРП посредством запроса к информационному ресурсу</w:t>
      </w:r>
    </w:p>
    <w:p w:rsidR="00DF4E58" w:rsidRPr="00DF4E58" w:rsidRDefault="00DF4E58" w:rsidP="00DF4E58">
      <w:pPr>
        <w:pStyle w:val="3"/>
        <w:shd w:val="clear" w:color="auto" w:fill="auto"/>
        <w:spacing w:before="0" w:line="240" w:lineRule="auto"/>
        <w:ind w:left="60" w:right="40"/>
        <w:rPr>
          <w:sz w:val="24"/>
          <w:szCs w:val="24"/>
        </w:rPr>
      </w:pPr>
      <w:r w:rsidRPr="00DF4E58">
        <w:rPr>
          <w:color w:val="000000"/>
          <w:sz w:val="24"/>
          <w:szCs w:val="24"/>
        </w:rPr>
        <w:t>Если гражданину или организации необходимо регулярно запрашивать сведения, содержащиеся в ЕГРП, а также получать уведомления об изменении сведений по принадлежащим им объектам недвижимости, можно воспользоваться электронным сервисом «Запрос к информационному ресурсу». Он предназначен для поиска, просмотра и копирования общедоступных сведений об объектах недвижимости в объеме в</w:t>
      </w:r>
      <w:r w:rsidRPr="00DF4E58">
        <w:rPr>
          <w:rStyle w:val="21"/>
          <w:sz w:val="24"/>
          <w:szCs w:val="24"/>
          <w:u w:val="none"/>
        </w:rPr>
        <w:t>ыпи</w:t>
      </w:r>
      <w:r w:rsidRPr="00DF4E58">
        <w:rPr>
          <w:color w:val="000000"/>
          <w:sz w:val="24"/>
          <w:szCs w:val="24"/>
        </w:rPr>
        <w:t>ски из ЕГРП. Сервисом могут воспользоваться физические и юридические лица, арби</w:t>
      </w:r>
      <w:r>
        <w:rPr>
          <w:color w:val="000000"/>
          <w:sz w:val="24"/>
          <w:szCs w:val="24"/>
        </w:rPr>
        <w:t xml:space="preserve">тражные управляющие, нотариусы, </w:t>
      </w:r>
      <w:r w:rsidRPr="00DF4E58">
        <w:rPr>
          <w:color w:val="000000"/>
          <w:sz w:val="24"/>
          <w:szCs w:val="24"/>
        </w:rPr>
        <w:t>органы государственной власти и местного самоуправления.</w:t>
      </w:r>
    </w:p>
    <w:p w:rsidR="00DF4E58" w:rsidRPr="00DF4E58" w:rsidRDefault="00DF4E58" w:rsidP="00DF4E58">
      <w:pPr>
        <w:pStyle w:val="3"/>
        <w:shd w:val="clear" w:color="auto" w:fill="auto"/>
        <w:spacing w:before="0" w:line="240" w:lineRule="auto"/>
        <w:ind w:left="60" w:right="40"/>
        <w:rPr>
          <w:sz w:val="24"/>
          <w:szCs w:val="24"/>
        </w:rPr>
      </w:pPr>
      <w:r w:rsidRPr="00DF4E58">
        <w:rPr>
          <w:color w:val="000000"/>
          <w:sz w:val="24"/>
          <w:szCs w:val="24"/>
        </w:rPr>
        <w:t>Перед началом использования сервиса необходимо получить ключ доступа, обратившись в любой из офисов Росреестра или оформив запрос на сайте ведомства. Пользователю также понадобится электронная цифровая подпись (</w:t>
      </w:r>
      <w:proofErr w:type="gramStart"/>
      <w:r w:rsidRPr="00DF4E58">
        <w:rPr>
          <w:color w:val="000000"/>
          <w:sz w:val="24"/>
          <w:szCs w:val="24"/>
        </w:rPr>
        <w:t>см</w:t>
      </w:r>
      <w:proofErr w:type="gramEnd"/>
      <w:r w:rsidRPr="00DF4E58">
        <w:rPr>
          <w:color w:val="000000"/>
          <w:sz w:val="24"/>
          <w:szCs w:val="24"/>
        </w:rPr>
        <w:t>. выше информацию о получении ЭЦП).</w:t>
      </w:r>
    </w:p>
    <w:p w:rsidR="00DF4E58" w:rsidRPr="00DF4E58" w:rsidRDefault="00DF4E58" w:rsidP="00DF4E58">
      <w:pPr>
        <w:pStyle w:val="3"/>
        <w:shd w:val="clear" w:color="auto" w:fill="auto"/>
        <w:spacing w:before="0" w:line="240" w:lineRule="auto"/>
        <w:ind w:left="60" w:right="40"/>
        <w:rPr>
          <w:sz w:val="24"/>
          <w:szCs w:val="24"/>
        </w:rPr>
      </w:pPr>
      <w:r w:rsidRPr="00DF4E58">
        <w:rPr>
          <w:color w:val="000000"/>
          <w:sz w:val="24"/>
          <w:szCs w:val="24"/>
        </w:rPr>
        <w:t xml:space="preserve">С помощью сервиса «Запрос к информационному ресурсу» сведения об интересующих объектах недвижимости можно получить в режиме </w:t>
      </w:r>
      <w:proofErr w:type="spellStart"/>
      <w:r w:rsidRPr="00DF4E58">
        <w:rPr>
          <w:color w:val="000000"/>
          <w:sz w:val="24"/>
          <w:szCs w:val="24"/>
        </w:rPr>
        <w:t>онлайн</w:t>
      </w:r>
      <w:proofErr w:type="spellEnd"/>
      <w:r w:rsidRPr="00DF4E58">
        <w:rPr>
          <w:color w:val="000000"/>
          <w:sz w:val="24"/>
          <w:szCs w:val="24"/>
        </w:rPr>
        <w:t xml:space="preserve">. Доступ к сервису предоставляется на платной основе. Ознакомьтесь с тарифными планами и информацией об оплате на </w:t>
      </w:r>
      <w:r w:rsidRPr="00DF4E58">
        <w:rPr>
          <w:rStyle w:val="21"/>
          <w:sz w:val="24"/>
          <w:szCs w:val="24"/>
        </w:rPr>
        <w:t>сайте</w:t>
      </w:r>
      <w:r w:rsidRPr="00DF4E58">
        <w:rPr>
          <w:color w:val="000000"/>
          <w:sz w:val="24"/>
          <w:szCs w:val="24"/>
          <w:u w:val="single"/>
        </w:rPr>
        <w:t xml:space="preserve"> </w:t>
      </w:r>
      <w:r w:rsidRPr="00DF4E58">
        <w:rPr>
          <w:rStyle w:val="21"/>
          <w:sz w:val="24"/>
          <w:szCs w:val="24"/>
        </w:rPr>
        <w:t>Росреестра</w:t>
      </w:r>
      <w:r w:rsidRPr="00DF4E58">
        <w:rPr>
          <w:color w:val="000000"/>
          <w:sz w:val="24"/>
          <w:szCs w:val="24"/>
        </w:rPr>
        <w:t>.</w:t>
      </w:r>
    </w:p>
    <w:p w:rsidR="00DF4E58" w:rsidRPr="00DF4E58" w:rsidRDefault="00DF4E58" w:rsidP="00DF4E58">
      <w:pPr>
        <w:pStyle w:val="31"/>
        <w:shd w:val="clear" w:color="auto" w:fill="auto"/>
        <w:spacing w:before="0" w:line="240" w:lineRule="auto"/>
        <w:ind w:right="20"/>
        <w:rPr>
          <w:sz w:val="24"/>
          <w:szCs w:val="24"/>
        </w:rPr>
      </w:pPr>
      <w:r w:rsidRPr="00DF4E58">
        <w:rPr>
          <w:color w:val="000000"/>
          <w:sz w:val="24"/>
          <w:szCs w:val="24"/>
        </w:rPr>
        <w:t>Получение сведений из ГКН</w:t>
      </w:r>
    </w:p>
    <w:p w:rsidR="00DF4E58" w:rsidRPr="00DF4E58" w:rsidRDefault="00DF4E58" w:rsidP="00DF4E58">
      <w:pPr>
        <w:pStyle w:val="3"/>
        <w:shd w:val="clear" w:color="auto" w:fill="auto"/>
        <w:spacing w:before="0" w:line="240" w:lineRule="auto"/>
        <w:ind w:left="60" w:right="40"/>
        <w:rPr>
          <w:sz w:val="24"/>
          <w:szCs w:val="24"/>
        </w:rPr>
      </w:pPr>
      <w:r w:rsidRPr="00DF4E58">
        <w:rPr>
          <w:color w:val="000000"/>
          <w:sz w:val="24"/>
          <w:szCs w:val="24"/>
        </w:rPr>
        <w:t xml:space="preserve">Чтобы получить официальные сведения об объекте недвижимости из ГКН, можно воспользоваться соответствующим электронным сервисом. Сведения электронного сервиса предоставляются в виде кадастровой выписки об объекте недвижимости, кадастрового паспорта объекта недвижимости, кадастрового плана территории, справки о кадастровой стоимости </w:t>
      </w:r>
      <w:r w:rsidRPr="00DF4E58">
        <w:rPr>
          <w:rStyle w:val="0pt0"/>
          <w:sz w:val="24"/>
          <w:szCs w:val="24"/>
        </w:rPr>
        <w:t xml:space="preserve">объекта </w:t>
      </w:r>
      <w:r w:rsidRPr="00DF4E58">
        <w:rPr>
          <w:color w:val="000000"/>
          <w:sz w:val="24"/>
          <w:szCs w:val="24"/>
        </w:rPr>
        <w:t xml:space="preserve">недвижимости, копии документа, на основании которого сведения </w:t>
      </w:r>
      <w:r w:rsidRPr="00DF4E58">
        <w:rPr>
          <w:rStyle w:val="0pt0"/>
          <w:sz w:val="24"/>
          <w:szCs w:val="24"/>
        </w:rPr>
        <w:t xml:space="preserve">об </w:t>
      </w:r>
      <w:r w:rsidRPr="00DF4E58">
        <w:rPr>
          <w:color w:val="000000"/>
          <w:sz w:val="24"/>
          <w:szCs w:val="24"/>
        </w:rPr>
        <w:t xml:space="preserve">объекте недвижимости внесены </w:t>
      </w:r>
      <w:r w:rsidRPr="00DF4E58">
        <w:rPr>
          <w:rStyle w:val="0pt0"/>
          <w:sz w:val="24"/>
          <w:szCs w:val="24"/>
        </w:rPr>
        <w:t xml:space="preserve">в </w:t>
      </w:r>
      <w:r w:rsidRPr="00DF4E58">
        <w:rPr>
          <w:color w:val="000000"/>
          <w:sz w:val="24"/>
          <w:szCs w:val="24"/>
        </w:rPr>
        <w:t xml:space="preserve">ГКН. Заявителю будет </w:t>
      </w:r>
      <w:r w:rsidRPr="00DF4E58">
        <w:rPr>
          <w:rStyle w:val="0pt0"/>
          <w:sz w:val="24"/>
          <w:szCs w:val="24"/>
        </w:rPr>
        <w:t xml:space="preserve">направлен электронный документ, </w:t>
      </w:r>
      <w:r w:rsidRPr="00DF4E58">
        <w:rPr>
          <w:color w:val="000000"/>
          <w:sz w:val="24"/>
          <w:szCs w:val="24"/>
        </w:rPr>
        <w:t xml:space="preserve">который может быть передан в другие организации в качестве официального документа. Для получения нужного документа необходимо выбрать раздел «Государственные услуги - Предоставление сведений, внесенных в государственный кадастр недвижимости — Электронные услуги». Далее </w:t>
      </w:r>
      <w:r w:rsidRPr="00DF4E58">
        <w:rPr>
          <w:color w:val="000000"/>
          <w:sz w:val="24"/>
          <w:szCs w:val="24"/>
        </w:rPr>
        <w:lastRenderedPageBreak/>
        <w:t>уточните данные о типе запрашиваемого документа, местоположении объекта недвижимости, информацию о заявителе. Загрузите необходимые документы. В отдельных случаях, может понадобиться электронная цифровая подпись.</w:t>
      </w:r>
    </w:p>
    <w:p w:rsidR="00DF4E58" w:rsidRPr="00DF4E58" w:rsidRDefault="00DF4E58" w:rsidP="00DF4E58">
      <w:pPr>
        <w:pStyle w:val="3"/>
        <w:shd w:val="clear" w:color="auto" w:fill="auto"/>
        <w:spacing w:before="0" w:line="240" w:lineRule="auto"/>
        <w:ind w:left="60" w:right="40" w:firstLine="740"/>
        <w:rPr>
          <w:sz w:val="24"/>
          <w:szCs w:val="24"/>
        </w:rPr>
      </w:pPr>
      <w:r w:rsidRPr="00DF4E58">
        <w:rPr>
          <w:color w:val="000000"/>
          <w:sz w:val="24"/>
          <w:szCs w:val="24"/>
        </w:rPr>
        <w:t>Сведения из ГКН, запрос на получение которых поступ</w:t>
      </w:r>
      <w:r w:rsidRPr="00DF4E58">
        <w:rPr>
          <w:rStyle w:val="21"/>
          <w:sz w:val="24"/>
          <w:szCs w:val="24"/>
        </w:rPr>
        <w:t>и</w:t>
      </w:r>
      <w:r w:rsidRPr="00DF4E58">
        <w:rPr>
          <w:color w:val="000000"/>
          <w:sz w:val="24"/>
          <w:szCs w:val="24"/>
        </w:rPr>
        <w:t>л в электронном виде, предоставляются заявителю в виде электронного документа в установленный законодательством срок - 5 рабочих дней. За предоставление сведений из ГКН в электронном</w:t>
      </w:r>
      <w:r>
        <w:rPr>
          <w:color w:val="000000"/>
          <w:sz w:val="24"/>
          <w:szCs w:val="24"/>
        </w:rPr>
        <w:t xml:space="preserve"> </w:t>
      </w:r>
      <w:r w:rsidRPr="00DF4E58">
        <w:rPr>
          <w:color w:val="000000"/>
          <w:sz w:val="24"/>
          <w:szCs w:val="24"/>
        </w:rPr>
        <w:t>виде взимается плата в размере, установленном Минэкономразвития России. В зависимости от типа требуемого документа она составляет от 50 руб. до 250 руб. для физических лиц и от 100 руб. до 500 руб. для юридических лиц. Сведения о кадастровой стоимости объекта недвижимости предоставляются бесплатно.</w:t>
      </w:r>
    </w:p>
    <w:p w:rsidR="00DF4E58" w:rsidRDefault="00DF4E58" w:rsidP="00DF4E58">
      <w:pPr>
        <w:pStyle w:val="3"/>
        <w:shd w:val="clear" w:color="auto" w:fill="auto"/>
        <w:spacing w:before="0" w:line="240" w:lineRule="auto"/>
        <w:ind w:left="40" w:right="40" w:firstLine="860"/>
        <w:jc w:val="center"/>
        <w:rPr>
          <w:rStyle w:val="0pt"/>
          <w:sz w:val="24"/>
          <w:szCs w:val="24"/>
        </w:rPr>
      </w:pPr>
      <w:r w:rsidRPr="00DF4E58">
        <w:rPr>
          <w:rStyle w:val="0pt"/>
          <w:sz w:val="24"/>
          <w:szCs w:val="24"/>
        </w:rPr>
        <w:t>Получение сведений из государственного реестра кадастровых инженеров</w:t>
      </w:r>
    </w:p>
    <w:p w:rsidR="00DF4E58" w:rsidRPr="00DF4E58" w:rsidRDefault="00DF4E58" w:rsidP="00DF4E58">
      <w:pPr>
        <w:pStyle w:val="3"/>
        <w:shd w:val="clear" w:color="auto" w:fill="auto"/>
        <w:spacing w:before="0" w:line="240" w:lineRule="auto"/>
        <w:ind w:left="40" w:right="40"/>
        <w:rPr>
          <w:b/>
          <w:bCs/>
          <w:color w:val="000000"/>
          <w:spacing w:val="4"/>
          <w:sz w:val="24"/>
          <w:szCs w:val="24"/>
          <w:shd w:val="clear" w:color="auto" w:fill="FFFFFF"/>
        </w:rPr>
      </w:pPr>
      <w:r w:rsidRPr="00DF4E58">
        <w:rPr>
          <w:color w:val="000000"/>
          <w:sz w:val="24"/>
          <w:szCs w:val="24"/>
        </w:rPr>
        <w:t>На официальном сайте Росреестра можно получить информацию обо всех кадастровых инженерах Российской Федерации, имеющих актуальный квалификационный аттестат, для заключения договора на подготовку межевого или технического плана. В разделе «Государственные услуги -</w:t>
      </w:r>
      <w:r>
        <w:rPr>
          <w:color w:val="000000"/>
          <w:sz w:val="24"/>
          <w:szCs w:val="24"/>
        </w:rPr>
        <w:t xml:space="preserve"> </w:t>
      </w:r>
      <w:r w:rsidRPr="00DF4E58">
        <w:rPr>
          <w:color w:val="000000"/>
          <w:sz w:val="24"/>
          <w:szCs w:val="24"/>
        </w:rPr>
        <w:t>Государственный реестр кадастровых инженеров -</w:t>
      </w:r>
      <w:r>
        <w:rPr>
          <w:color w:val="000000"/>
          <w:sz w:val="24"/>
          <w:szCs w:val="24"/>
        </w:rPr>
        <w:t xml:space="preserve"> </w:t>
      </w:r>
      <w:r w:rsidRPr="00DF4E58">
        <w:rPr>
          <w:color w:val="000000"/>
          <w:sz w:val="24"/>
          <w:szCs w:val="24"/>
        </w:rPr>
        <w:t>Ведение государственного реестра кадастровых инженеров» выберите раздел «Государственный реестр кадастровых инженеров». Поиск возможен как по личным данным кадастрового инженера, так и по данным квалификационного аттестата. Услуга предоставляется заявителю бесплатно в режиме реального времени.</w:t>
      </w:r>
    </w:p>
    <w:p w:rsidR="00DF4E58" w:rsidRPr="00DF4E58" w:rsidRDefault="00DF4E58" w:rsidP="00DF4E58">
      <w:pPr>
        <w:pStyle w:val="31"/>
        <w:shd w:val="clear" w:color="auto" w:fill="auto"/>
        <w:spacing w:before="0" w:line="240" w:lineRule="auto"/>
        <w:rPr>
          <w:sz w:val="24"/>
          <w:szCs w:val="24"/>
        </w:rPr>
      </w:pPr>
      <w:r w:rsidRPr="00DF4E58">
        <w:rPr>
          <w:color w:val="000000"/>
          <w:sz w:val="24"/>
          <w:szCs w:val="24"/>
        </w:rPr>
        <w:t>Фонд данных кадастровой оценки</w:t>
      </w:r>
    </w:p>
    <w:p w:rsidR="00DF4E58" w:rsidRPr="00DF4E58" w:rsidRDefault="00DF4E58" w:rsidP="00DF4E58">
      <w:pPr>
        <w:pStyle w:val="3"/>
        <w:shd w:val="clear" w:color="auto" w:fill="auto"/>
        <w:spacing w:before="0" w:line="240" w:lineRule="auto"/>
        <w:ind w:left="40" w:right="40"/>
        <w:rPr>
          <w:sz w:val="24"/>
          <w:szCs w:val="24"/>
        </w:rPr>
      </w:pPr>
      <w:proofErr w:type="spellStart"/>
      <w:r w:rsidRPr="00DF4E58">
        <w:rPr>
          <w:color w:val="000000"/>
          <w:sz w:val="24"/>
          <w:szCs w:val="24"/>
        </w:rPr>
        <w:t>Росреестр</w:t>
      </w:r>
      <w:proofErr w:type="spellEnd"/>
      <w:r w:rsidRPr="00DF4E58">
        <w:rPr>
          <w:color w:val="000000"/>
          <w:sz w:val="24"/>
          <w:szCs w:val="24"/>
        </w:rPr>
        <w:t xml:space="preserve"> предоставляет гражданам и организациям возможность ознакомиться с информацией о кадастровой стоимости объектов недвижимости на сайте ведомства с помощью электронного сервиса «Фонд данных государственной кадастровой оценки» (АИС ФД ГКО). Базы данных сервиса содержат сведения о результатах проведения государственной кадастровой оценки. С их помощью можно получить информацию о том, как в ходе проведения государственной кадастровой оценки была определена кадастровая стоимость объектов недвижимости. Интересующий объект можно найти по кадастровому номеру. Полученная информация дает возможность определить, были ли использованы достоверные сведения об объекте недвижимости, и принять решение о необходимости оспорить результаты оценки. О том</w:t>
      </w:r>
      <w:proofErr w:type="gramStart"/>
      <w:r w:rsidRPr="00DF4E58">
        <w:rPr>
          <w:color w:val="000000"/>
          <w:sz w:val="24"/>
          <w:szCs w:val="24"/>
        </w:rPr>
        <w:t>.</w:t>
      </w:r>
      <w:proofErr w:type="gramEnd"/>
      <w:r w:rsidRPr="00DF4E58">
        <w:rPr>
          <w:color w:val="000000"/>
          <w:sz w:val="24"/>
          <w:szCs w:val="24"/>
        </w:rPr>
        <w:t xml:space="preserve"> </w:t>
      </w:r>
      <w:proofErr w:type="gramStart"/>
      <w:r w:rsidRPr="00DF4E58">
        <w:rPr>
          <w:color w:val="000000"/>
          <w:sz w:val="24"/>
          <w:szCs w:val="24"/>
        </w:rPr>
        <w:t>к</w:t>
      </w:r>
      <w:proofErr w:type="gramEnd"/>
      <w:r w:rsidRPr="00DF4E58">
        <w:rPr>
          <w:color w:val="000000"/>
          <w:sz w:val="24"/>
          <w:szCs w:val="24"/>
        </w:rPr>
        <w:t>ак оспорить результаты определения кадастровой стоимости объекта, также можно узнать на сайте Росреестра.</w:t>
      </w:r>
    </w:p>
    <w:p w:rsidR="00DF4E58" w:rsidRPr="00DF4E58" w:rsidRDefault="00DF4E58" w:rsidP="00DF4E58">
      <w:pPr>
        <w:pStyle w:val="31"/>
        <w:shd w:val="clear" w:color="auto" w:fill="auto"/>
        <w:spacing w:before="0" w:line="240" w:lineRule="auto"/>
        <w:rPr>
          <w:b w:val="0"/>
          <w:sz w:val="24"/>
          <w:szCs w:val="24"/>
        </w:rPr>
      </w:pPr>
      <w:r w:rsidRPr="00DF4E58">
        <w:rPr>
          <w:rStyle w:val="30pt"/>
          <w:b/>
          <w:sz w:val="24"/>
          <w:szCs w:val="24"/>
        </w:rPr>
        <w:t xml:space="preserve">Проверка </w:t>
      </w:r>
      <w:r w:rsidRPr="00DF4E58">
        <w:rPr>
          <w:color w:val="000000"/>
          <w:sz w:val="24"/>
          <w:szCs w:val="24"/>
        </w:rPr>
        <w:t>статута запроса заявителя</w:t>
      </w:r>
    </w:p>
    <w:p w:rsidR="00DF4E58" w:rsidRPr="00DF4E58" w:rsidRDefault="00DF4E58" w:rsidP="00DF4E58">
      <w:pPr>
        <w:pStyle w:val="3"/>
        <w:shd w:val="clear" w:color="auto" w:fill="auto"/>
        <w:spacing w:before="0" w:line="240" w:lineRule="auto"/>
        <w:ind w:left="40" w:right="40"/>
        <w:rPr>
          <w:sz w:val="24"/>
          <w:szCs w:val="24"/>
        </w:rPr>
      </w:pPr>
      <w:r w:rsidRPr="00DF4E58">
        <w:rPr>
          <w:color w:val="000000"/>
          <w:sz w:val="24"/>
          <w:szCs w:val="24"/>
        </w:rPr>
        <w:t xml:space="preserve">На сайте Росреестра можно проверить в режиме реального </w:t>
      </w:r>
      <w:proofErr w:type="gramStart"/>
      <w:r w:rsidRPr="00DF4E58">
        <w:rPr>
          <w:color w:val="000000"/>
          <w:sz w:val="24"/>
          <w:szCs w:val="24"/>
        </w:rPr>
        <w:t>времени</w:t>
      </w:r>
      <w:proofErr w:type="gramEnd"/>
      <w:r w:rsidRPr="00DF4E58">
        <w:rPr>
          <w:color w:val="000000"/>
          <w:sz w:val="24"/>
          <w:szCs w:val="24"/>
        </w:rPr>
        <w:t xml:space="preserve"> в каком статусе находится поданная заявка/запрос на получе</w:t>
      </w:r>
      <w:r w:rsidRPr="00DF4E58">
        <w:rPr>
          <w:rStyle w:val="21"/>
          <w:sz w:val="24"/>
          <w:szCs w:val="24"/>
          <w:u w:val="none"/>
        </w:rPr>
        <w:t>ни</w:t>
      </w:r>
      <w:r w:rsidRPr="00DF4E58">
        <w:rPr>
          <w:color w:val="000000"/>
          <w:sz w:val="24"/>
          <w:szCs w:val="24"/>
        </w:rPr>
        <w:t xml:space="preserve">е услуги. Для этого в разделе «Государственные услуги - Перечень оказываемых услуг - Дополнительные возможности </w:t>
      </w:r>
      <w:proofErr w:type="gramStart"/>
      <w:r w:rsidRPr="00DF4E58">
        <w:rPr>
          <w:color w:val="000000"/>
          <w:sz w:val="24"/>
          <w:szCs w:val="24"/>
        </w:rPr>
        <w:t>-П</w:t>
      </w:r>
      <w:proofErr w:type="gramEnd"/>
      <w:r w:rsidRPr="00DF4E58">
        <w:rPr>
          <w:color w:val="000000"/>
          <w:sz w:val="24"/>
          <w:szCs w:val="24"/>
        </w:rPr>
        <w:t xml:space="preserve">роверка статуса запроса» необходимо ввести номер запроса. </w:t>
      </w:r>
      <w:proofErr w:type="gramStart"/>
      <w:r w:rsidRPr="00DF4E58">
        <w:rPr>
          <w:color w:val="000000"/>
          <w:sz w:val="24"/>
          <w:szCs w:val="24"/>
        </w:rPr>
        <w:t>Услуга предоставляется заявителю бесплатно в режиме реального времени (например, поданы документы на государственную регистрацию права собственности на объект.</w:t>
      </w:r>
      <w:proofErr w:type="gramEnd"/>
      <w:r w:rsidRPr="00DF4E58">
        <w:rPr>
          <w:color w:val="000000"/>
          <w:sz w:val="24"/>
          <w:szCs w:val="24"/>
        </w:rPr>
        <w:t xml:space="preserve"> Срок регистрации 10 рабочий дней. </w:t>
      </w:r>
      <w:proofErr w:type="gramStart"/>
      <w:r w:rsidRPr="00DF4E58">
        <w:rPr>
          <w:color w:val="000000"/>
          <w:sz w:val="24"/>
          <w:szCs w:val="24"/>
        </w:rPr>
        <w:t>На 3 -5 рабочий день вводите номер, который присвоен вашему пакету документов и получаете информацию о статусе рассмотрения пакета документов).</w:t>
      </w:r>
      <w:proofErr w:type="gramEnd"/>
    </w:p>
    <w:p w:rsidR="00DF4E58" w:rsidRPr="00DF4E58" w:rsidRDefault="00DF4E58" w:rsidP="00DF4E58">
      <w:pPr>
        <w:pStyle w:val="3"/>
        <w:shd w:val="clear" w:color="auto" w:fill="auto"/>
        <w:spacing w:before="0" w:line="240" w:lineRule="auto"/>
        <w:ind w:left="40"/>
        <w:jc w:val="center"/>
        <w:rPr>
          <w:sz w:val="24"/>
          <w:szCs w:val="24"/>
        </w:rPr>
      </w:pPr>
    </w:p>
    <w:p w:rsidR="00DF4E58" w:rsidRPr="00DF4E58" w:rsidRDefault="00DF4E58" w:rsidP="00DF4E58">
      <w:pPr>
        <w:pStyle w:val="3"/>
        <w:shd w:val="clear" w:color="auto" w:fill="auto"/>
        <w:spacing w:before="0" w:line="240" w:lineRule="auto"/>
        <w:ind w:left="40"/>
        <w:rPr>
          <w:sz w:val="24"/>
          <w:szCs w:val="24"/>
        </w:rPr>
      </w:pPr>
      <w:r w:rsidRPr="00DF4E58">
        <w:rPr>
          <w:color w:val="000000"/>
          <w:sz w:val="24"/>
          <w:szCs w:val="24"/>
        </w:rPr>
        <w:t>Управление Росреестра по Рязанской области</w:t>
      </w:r>
    </w:p>
    <w:p w:rsidR="00DF4E58" w:rsidRPr="00DF4E58" w:rsidRDefault="00DF4E58" w:rsidP="00DF4E58">
      <w:pPr>
        <w:spacing w:after="0" w:line="240" w:lineRule="auto"/>
        <w:ind w:left="40"/>
        <w:rPr>
          <w:rFonts w:ascii="Times New Roman" w:hAnsi="Times New Roman" w:cs="Times New Roman"/>
          <w:sz w:val="24"/>
          <w:szCs w:val="24"/>
        </w:rPr>
      </w:pPr>
    </w:p>
    <w:p w:rsidR="00AE3EB0" w:rsidRPr="00DF4E58" w:rsidRDefault="00AE3EB0" w:rsidP="00DF4E58">
      <w:pPr>
        <w:spacing w:after="0"/>
        <w:rPr>
          <w:rFonts w:ascii="Times New Roman" w:hAnsi="Times New Roman" w:cs="Times New Roman"/>
          <w:sz w:val="28"/>
          <w:szCs w:val="28"/>
        </w:rPr>
      </w:pPr>
    </w:p>
    <w:sectPr w:rsidR="00AE3EB0" w:rsidRPr="00DF4E58" w:rsidSect="00AE3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E58"/>
    <w:rsid w:val="00152616"/>
    <w:rsid w:val="009D1459"/>
    <w:rsid w:val="00A71480"/>
    <w:rsid w:val="00AE3EB0"/>
    <w:rsid w:val="00B0222E"/>
    <w:rsid w:val="00B73589"/>
    <w:rsid w:val="00DF056E"/>
    <w:rsid w:val="00DF4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DF4E58"/>
    <w:rPr>
      <w:rFonts w:ascii="Times New Roman" w:eastAsia="Times New Roman" w:hAnsi="Times New Roman" w:cs="Times New Roman"/>
      <w:b w:val="0"/>
      <w:bCs w:val="0"/>
      <w:i w:val="0"/>
      <w:iCs w:val="0"/>
      <w:smallCaps w:val="0"/>
      <w:strike w:val="0"/>
      <w:spacing w:val="3"/>
      <w:sz w:val="31"/>
      <w:szCs w:val="31"/>
      <w:u w:val="none"/>
    </w:rPr>
  </w:style>
  <w:style w:type="character" w:customStyle="1" w:styleId="20">
    <w:name w:val="Основной текст (2)"/>
    <w:basedOn w:val="2"/>
    <w:rsid w:val="00DF4E58"/>
    <w:rPr>
      <w:color w:val="000000"/>
      <w:w w:val="100"/>
      <w:position w:val="0"/>
      <w:u w:val="single"/>
      <w:lang w:val="ru-RU"/>
    </w:rPr>
  </w:style>
  <w:style w:type="character" w:customStyle="1" w:styleId="a3">
    <w:name w:val="Основной текст_"/>
    <w:basedOn w:val="a0"/>
    <w:link w:val="3"/>
    <w:rsid w:val="00DF4E58"/>
    <w:rPr>
      <w:rFonts w:ascii="Times New Roman" w:eastAsia="Times New Roman" w:hAnsi="Times New Roman" w:cs="Times New Roman"/>
      <w:spacing w:val="3"/>
      <w:sz w:val="21"/>
      <w:szCs w:val="21"/>
      <w:shd w:val="clear" w:color="auto" w:fill="FFFFFF"/>
    </w:rPr>
  </w:style>
  <w:style w:type="character" w:customStyle="1" w:styleId="30">
    <w:name w:val="Основной текст (3)_"/>
    <w:basedOn w:val="a0"/>
    <w:link w:val="31"/>
    <w:rsid w:val="00DF4E58"/>
    <w:rPr>
      <w:rFonts w:ascii="Times New Roman" w:eastAsia="Times New Roman" w:hAnsi="Times New Roman" w:cs="Times New Roman"/>
      <w:b/>
      <w:bCs/>
      <w:spacing w:val="4"/>
      <w:sz w:val="21"/>
      <w:szCs w:val="21"/>
      <w:shd w:val="clear" w:color="auto" w:fill="FFFFFF"/>
    </w:rPr>
  </w:style>
  <w:style w:type="character" w:customStyle="1" w:styleId="1">
    <w:name w:val="Основной текст1"/>
    <w:basedOn w:val="a3"/>
    <w:rsid w:val="00DF4E58"/>
    <w:rPr>
      <w:color w:val="000000"/>
      <w:w w:val="100"/>
      <w:position w:val="0"/>
      <w:lang w:val="ru-RU"/>
    </w:rPr>
  </w:style>
  <w:style w:type="character" w:customStyle="1" w:styleId="0pt">
    <w:name w:val="Основной текст + Полужирный;Интервал 0 pt"/>
    <w:basedOn w:val="a3"/>
    <w:rsid w:val="00DF4E58"/>
    <w:rPr>
      <w:b/>
      <w:bCs/>
      <w:color w:val="000000"/>
      <w:spacing w:val="4"/>
      <w:w w:val="100"/>
      <w:position w:val="0"/>
      <w:lang w:val="ru-RU"/>
    </w:rPr>
  </w:style>
  <w:style w:type="paragraph" w:customStyle="1" w:styleId="3">
    <w:name w:val="Основной текст3"/>
    <w:basedOn w:val="a"/>
    <w:link w:val="a3"/>
    <w:rsid w:val="00DF4E58"/>
    <w:pPr>
      <w:widowControl w:val="0"/>
      <w:shd w:val="clear" w:color="auto" w:fill="FFFFFF"/>
      <w:spacing w:before="240" w:after="0" w:line="274" w:lineRule="exact"/>
      <w:jc w:val="both"/>
    </w:pPr>
    <w:rPr>
      <w:rFonts w:ascii="Times New Roman" w:eastAsia="Times New Roman" w:hAnsi="Times New Roman" w:cs="Times New Roman"/>
      <w:spacing w:val="3"/>
      <w:sz w:val="21"/>
      <w:szCs w:val="21"/>
    </w:rPr>
  </w:style>
  <w:style w:type="paragraph" w:customStyle="1" w:styleId="31">
    <w:name w:val="Основной текст (3)"/>
    <w:basedOn w:val="a"/>
    <w:link w:val="30"/>
    <w:rsid w:val="00DF4E58"/>
    <w:pPr>
      <w:widowControl w:val="0"/>
      <w:shd w:val="clear" w:color="auto" w:fill="FFFFFF"/>
      <w:spacing w:before="480" w:after="0" w:line="278" w:lineRule="exact"/>
      <w:jc w:val="center"/>
    </w:pPr>
    <w:rPr>
      <w:rFonts w:ascii="Times New Roman" w:eastAsia="Times New Roman" w:hAnsi="Times New Roman" w:cs="Times New Roman"/>
      <w:b/>
      <w:bCs/>
      <w:spacing w:val="4"/>
      <w:sz w:val="21"/>
      <w:szCs w:val="21"/>
    </w:rPr>
  </w:style>
  <w:style w:type="character" w:customStyle="1" w:styleId="21">
    <w:name w:val="Основной текст2"/>
    <w:basedOn w:val="a3"/>
    <w:rsid w:val="00DF4E58"/>
    <w:rPr>
      <w:b w:val="0"/>
      <w:bCs w:val="0"/>
      <w:i w:val="0"/>
      <w:iCs w:val="0"/>
      <w:smallCaps w:val="0"/>
      <w:strike w:val="0"/>
      <w:color w:val="000000"/>
      <w:w w:val="100"/>
      <w:position w:val="0"/>
      <w:u w:val="single"/>
      <w:lang w:val="ru-RU"/>
    </w:rPr>
  </w:style>
  <w:style w:type="character" w:customStyle="1" w:styleId="0pt0">
    <w:name w:val="Основной текст + Интервал 0 pt"/>
    <w:basedOn w:val="a3"/>
    <w:rsid w:val="00DF4E58"/>
    <w:rPr>
      <w:b w:val="0"/>
      <w:bCs w:val="0"/>
      <w:i w:val="0"/>
      <w:iCs w:val="0"/>
      <w:smallCaps w:val="0"/>
      <w:strike w:val="0"/>
      <w:color w:val="000000"/>
      <w:spacing w:val="1"/>
      <w:w w:val="100"/>
      <w:position w:val="0"/>
      <w:u w:val="none"/>
      <w:lang w:val="ru-RU"/>
    </w:rPr>
  </w:style>
  <w:style w:type="character" w:customStyle="1" w:styleId="30pt">
    <w:name w:val="Основной текст (3) + Не полужирный;Интервал 0 pt"/>
    <w:basedOn w:val="30"/>
    <w:rsid w:val="00DF4E58"/>
    <w:rPr>
      <w:b/>
      <w:bCs/>
      <w:i w:val="0"/>
      <w:iCs w:val="0"/>
      <w:smallCaps w:val="0"/>
      <w:strike w:val="0"/>
      <w:color w:val="000000"/>
      <w:spacing w:val="3"/>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1425</Words>
  <Characters>8126</Characters>
  <Application>Microsoft Office Word</Application>
  <DocSecurity>0</DocSecurity>
  <Lines>67</Lines>
  <Paragraphs>19</Paragraphs>
  <ScaleCrop>false</ScaleCrop>
  <Company>Home</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2016-07-27T06:24:00Z</dcterms:created>
  <dcterms:modified xsi:type="dcterms:W3CDTF">2016-07-27T06:33:00Z</dcterms:modified>
</cp:coreProperties>
</file>